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464B7" w14:textId="77777777" w:rsidR="00C97615" w:rsidRDefault="00C97615" w:rsidP="00AF3966">
      <w:pPr>
        <w:spacing w:line="276" w:lineRule="auto"/>
        <w:rPr>
          <w:rFonts w:ascii="Source Sans Pro Light" w:hAnsi="Source Sans Pro Light"/>
        </w:rPr>
      </w:pPr>
    </w:p>
    <w:p w14:paraId="05D70847" w14:textId="39EAD245" w:rsidR="00720BA4" w:rsidRPr="00483A23" w:rsidRDefault="0041484A" w:rsidP="00483A23">
      <w:pPr>
        <w:pStyle w:val="Tekstpodstawowy"/>
        <w:jc w:val="center"/>
        <w:rPr>
          <w:rFonts w:ascii="Source Sans Pro Light" w:hAnsi="Source Sans Pro Light"/>
          <w:b/>
          <w:bCs/>
        </w:rPr>
      </w:pPr>
      <w:r w:rsidRPr="00483A23">
        <w:rPr>
          <w:rFonts w:ascii="Source Sans Pro Light" w:hAnsi="Source Sans Pro Light"/>
          <w:b/>
          <w:bCs/>
        </w:rPr>
        <w:t>REGULAMIN WOLONTARIATU FUNDACJI STAŁEGO ROZWOJU</w:t>
      </w:r>
    </w:p>
    <w:p w14:paraId="7982BB26" w14:textId="77777777" w:rsidR="0041484A" w:rsidRDefault="0041484A" w:rsidP="0041484A">
      <w:pPr>
        <w:jc w:val="center"/>
        <w:rPr>
          <w:rFonts w:ascii="Source Sans Pro Light" w:hAnsi="Source Sans Pro Light"/>
        </w:rPr>
      </w:pPr>
    </w:p>
    <w:p w14:paraId="1ED9B69F" w14:textId="4602DC45" w:rsidR="00552FFE" w:rsidRDefault="00552FFE" w:rsidP="00552FFE">
      <w:pPr>
        <w:pStyle w:val="Tekstpodstawowy"/>
        <w:spacing w:line="259" w:lineRule="auto"/>
        <w:ind w:right="111"/>
        <w:jc w:val="both"/>
        <w:rPr>
          <w:rFonts w:ascii="Source Sans Pro Light" w:hAnsi="Source Sans Pro Light"/>
        </w:rPr>
      </w:pPr>
      <w:r w:rsidRPr="00552FFE">
        <w:rPr>
          <w:rFonts w:ascii="Source Sans Pro Light" w:hAnsi="Source Sans Pro Light"/>
        </w:rPr>
        <w:t xml:space="preserve">Regulamin określa ogólne zasady współpracy </w:t>
      </w:r>
      <w:r>
        <w:rPr>
          <w:rFonts w:ascii="Source Sans Pro Light" w:hAnsi="Source Sans Pro Light"/>
        </w:rPr>
        <w:t>po</w:t>
      </w:r>
      <w:r w:rsidRPr="00552FFE">
        <w:rPr>
          <w:rFonts w:ascii="Source Sans Pro Light" w:hAnsi="Source Sans Pro Light"/>
        </w:rPr>
        <w:t xml:space="preserve">między Fundacją </w:t>
      </w:r>
      <w:r>
        <w:rPr>
          <w:rFonts w:ascii="Source Sans Pro Light" w:hAnsi="Source Sans Pro Light"/>
        </w:rPr>
        <w:t xml:space="preserve">Stałego </w:t>
      </w:r>
      <w:r w:rsidR="00D320F1">
        <w:rPr>
          <w:rFonts w:ascii="Source Sans Pro Light" w:hAnsi="Source Sans Pro Light"/>
        </w:rPr>
        <w:t>R</w:t>
      </w:r>
      <w:r>
        <w:rPr>
          <w:rFonts w:ascii="Source Sans Pro Light" w:hAnsi="Source Sans Pro Light"/>
        </w:rPr>
        <w:t xml:space="preserve">ozwoju, mieszczącą się przy </w:t>
      </w:r>
      <w:r w:rsidRPr="00552FFE">
        <w:rPr>
          <w:rFonts w:ascii="Source Sans Pro Light" w:hAnsi="Source Sans Pro Light"/>
        </w:rPr>
        <w:t xml:space="preserve">ul. </w:t>
      </w:r>
      <w:r>
        <w:rPr>
          <w:rFonts w:ascii="Source Sans Pro Light" w:hAnsi="Source Sans Pro Light"/>
        </w:rPr>
        <w:t>Henryka Siemiradzkiego 11A/3</w:t>
      </w:r>
      <w:r w:rsidRPr="00552FFE">
        <w:rPr>
          <w:rFonts w:ascii="Source Sans Pro Light" w:hAnsi="Source Sans Pro Light"/>
        </w:rPr>
        <w:t>,</w:t>
      </w:r>
      <w:r>
        <w:rPr>
          <w:rFonts w:ascii="Source Sans Pro Light" w:hAnsi="Source Sans Pro Light"/>
        </w:rPr>
        <w:t>33-300 Nowy Sącz,</w:t>
      </w:r>
      <w:r w:rsidRPr="00552FFE">
        <w:rPr>
          <w:rFonts w:ascii="Source Sans Pro Light" w:hAnsi="Source Sans Pro Light"/>
        </w:rPr>
        <w:t xml:space="preserve"> zwaną dalej Fundacją, a osobą podejmującą współpracę </w:t>
      </w:r>
      <w:r>
        <w:rPr>
          <w:rFonts w:ascii="Source Sans Pro Light" w:hAnsi="Source Sans Pro Light"/>
        </w:rPr>
        <w:t>poprzez zawarcie</w:t>
      </w:r>
      <w:r w:rsidRPr="00552FFE">
        <w:rPr>
          <w:rFonts w:ascii="Source Sans Pro Light" w:hAnsi="Source Sans Pro Light"/>
        </w:rPr>
        <w:t xml:space="preserve"> porozumienia przewidzianego w Ustawie z dnia 24 kwietnia 2003 r. o działalności pożytku publicznego i wolontariacie (Dz. U. z 2003r., nr 96, poz. 873), zwaną w dalszej części Wolontariuszem.</w:t>
      </w:r>
    </w:p>
    <w:p w14:paraId="7B1C9E15" w14:textId="77777777" w:rsidR="00552FFE" w:rsidRDefault="00552FFE" w:rsidP="00552FFE">
      <w:pPr>
        <w:pStyle w:val="Tekstpodstawowy"/>
        <w:spacing w:line="259" w:lineRule="auto"/>
        <w:ind w:right="111"/>
        <w:jc w:val="both"/>
        <w:rPr>
          <w:rFonts w:ascii="Source Sans Pro Light" w:hAnsi="Source Sans Pro Light"/>
        </w:rPr>
      </w:pPr>
    </w:p>
    <w:p w14:paraId="6054E694" w14:textId="77777777" w:rsidR="00552FFE" w:rsidRDefault="00552FFE" w:rsidP="00552FFE">
      <w:pPr>
        <w:pStyle w:val="Tekstpodstawowy"/>
        <w:spacing w:before="160"/>
        <w:ind w:left="111" w:right="112"/>
        <w:jc w:val="center"/>
        <w:rPr>
          <w:rFonts w:ascii="Source Sans Pro Light" w:hAnsi="Source Sans Pro Light"/>
          <w:b/>
          <w:bCs/>
        </w:rPr>
      </w:pPr>
      <w:r w:rsidRPr="00552FFE">
        <w:rPr>
          <w:rFonts w:ascii="Source Sans Pro Light" w:hAnsi="Source Sans Pro Light"/>
          <w:b/>
          <w:bCs/>
        </w:rPr>
        <w:t>§ 1</w:t>
      </w:r>
    </w:p>
    <w:p w14:paraId="4D018BA1" w14:textId="46ECBA96" w:rsidR="00552FFE" w:rsidRPr="00552FFE" w:rsidRDefault="00552FFE" w:rsidP="00552FFE">
      <w:pPr>
        <w:pStyle w:val="Tekstpodstawowy"/>
        <w:spacing w:before="160"/>
        <w:ind w:left="111" w:right="112"/>
        <w:jc w:val="center"/>
        <w:rPr>
          <w:rFonts w:ascii="Source Sans Pro Light" w:hAnsi="Source Sans Pro Light"/>
          <w:b/>
          <w:bCs/>
        </w:rPr>
      </w:pPr>
      <w:r>
        <w:rPr>
          <w:rFonts w:ascii="Source Sans Pro Light" w:hAnsi="Source Sans Pro Light"/>
          <w:b/>
          <w:bCs/>
        </w:rPr>
        <w:t>Postanowienia ogólne</w:t>
      </w:r>
    </w:p>
    <w:p w14:paraId="15E51B65" w14:textId="62D677F6" w:rsidR="00552FFE" w:rsidRPr="00D320F1" w:rsidRDefault="00552FFE" w:rsidP="00D320F1">
      <w:pPr>
        <w:pStyle w:val="Akapitzlist"/>
        <w:widowControl w:val="0"/>
        <w:numPr>
          <w:ilvl w:val="0"/>
          <w:numId w:val="6"/>
        </w:numPr>
        <w:tabs>
          <w:tab w:val="left" w:pos="335"/>
        </w:tabs>
        <w:autoSpaceDE w:val="0"/>
        <w:autoSpaceDN w:val="0"/>
        <w:spacing w:before="180"/>
        <w:contextualSpacing w:val="0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Wolontariusz to osoba, która z własnej woli</w:t>
      </w:r>
      <w:r w:rsidR="00483A23">
        <w:rPr>
          <w:rFonts w:ascii="Source Sans Pro Light" w:hAnsi="Source Sans Pro Light" w:cs="Arial"/>
          <w:szCs w:val="24"/>
        </w:rPr>
        <w:t>, ochotniczo</w:t>
      </w:r>
      <w:r w:rsidRPr="00552FFE">
        <w:rPr>
          <w:rFonts w:ascii="Source Sans Pro Light" w:hAnsi="Source Sans Pro Light" w:cs="Arial"/>
          <w:szCs w:val="24"/>
        </w:rPr>
        <w:t xml:space="preserve"> i bez otrzymywania wynagrodzenia wykonuje</w:t>
      </w:r>
      <w:r w:rsidR="00D320F1">
        <w:rPr>
          <w:rFonts w:ascii="Source Sans Pro Light" w:hAnsi="Source Sans Pro Light" w:cs="Arial"/>
          <w:szCs w:val="24"/>
        </w:rPr>
        <w:t xml:space="preserve"> </w:t>
      </w:r>
      <w:r w:rsidRPr="00D320F1">
        <w:rPr>
          <w:rFonts w:ascii="Source Sans Pro Light" w:hAnsi="Source Sans Pro Light"/>
        </w:rPr>
        <w:t>świadczenia na zasadach określonych w</w:t>
      </w:r>
    </w:p>
    <w:p w14:paraId="1158B3B5" w14:textId="77777777" w:rsidR="00552FFE" w:rsidRPr="00552FFE" w:rsidRDefault="00552FFE" w:rsidP="00552FFE">
      <w:pPr>
        <w:pStyle w:val="Akapitzlist"/>
        <w:widowControl w:val="0"/>
        <w:numPr>
          <w:ilvl w:val="1"/>
          <w:numId w:val="6"/>
        </w:numPr>
        <w:tabs>
          <w:tab w:val="left" w:pos="328"/>
        </w:tabs>
        <w:autoSpaceDE w:val="0"/>
        <w:autoSpaceDN w:val="0"/>
        <w:spacing w:before="182" w:line="256" w:lineRule="auto"/>
        <w:ind w:right="421" w:firstLine="0"/>
        <w:contextualSpacing w:val="0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Ustawie z dnia 24 kwietnia 2003 roku o działalności pożytku publicznego i o wolontariacie (tekst jednolity Dz. U. z 2010 roku Nr 234, poz. 1536 z późniejszymi zmianami),</w:t>
      </w:r>
    </w:p>
    <w:p w14:paraId="12F2DB35" w14:textId="77777777" w:rsidR="00552FFE" w:rsidRPr="00552FFE" w:rsidRDefault="00552FFE" w:rsidP="00552FFE">
      <w:pPr>
        <w:pStyle w:val="Akapitzlist"/>
        <w:widowControl w:val="0"/>
        <w:numPr>
          <w:ilvl w:val="1"/>
          <w:numId w:val="6"/>
        </w:numPr>
        <w:tabs>
          <w:tab w:val="left" w:pos="338"/>
        </w:tabs>
        <w:autoSpaceDE w:val="0"/>
        <w:autoSpaceDN w:val="0"/>
        <w:spacing w:before="166"/>
        <w:ind w:left="337" w:hanging="222"/>
        <w:contextualSpacing w:val="0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niniejszym Regulaminie,</w:t>
      </w:r>
    </w:p>
    <w:p w14:paraId="1437D4C8" w14:textId="0A065549" w:rsidR="00552FFE" w:rsidRPr="00552FFE" w:rsidRDefault="00552FFE" w:rsidP="00483A23">
      <w:pPr>
        <w:pStyle w:val="Akapitzlist"/>
        <w:widowControl w:val="0"/>
        <w:numPr>
          <w:ilvl w:val="1"/>
          <w:numId w:val="6"/>
        </w:numPr>
        <w:tabs>
          <w:tab w:val="left" w:pos="316"/>
        </w:tabs>
        <w:autoSpaceDE w:val="0"/>
        <w:autoSpaceDN w:val="0"/>
        <w:spacing w:before="180"/>
        <w:ind w:left="315" w:hanging="200"/>
        <w:contextualSpacing w:val="0"/>
        <w:rPr>
          <w:rFonts w:ascii="Source Sans Pro Light" w:hAnsi="Source Sans Pro Light"/>
        </w:rPr>
      </w:pPr>
      <w:r w:rsidRPr="00552FFE">
        <w:rPr>
          <w:rFonts w:ascii="Source Sans Pro Light" w:hAnsi="Source Sans Pro Light" w:cs="Arial"/>
          <w:szCs w:val="24"/>
        </w:rPr>
        <w:t>porozumieniu zawartym z Wolontariuszem</w:t>
      </w:r>
      <w:r w:rsidR="00483A23">
        <w:rPr>
          <w:rFonts w:ascii="Source Sans Pro Light" w:hAnsi="Source Sans Pro Light" w:cs="Arial"/>
          <w:szCs w:val="24"/>
        </w:rPr>
        <w:t>.</w:t>
      </w:r>
    </w:p>
    <w:p w14:paraId="3CEAA964" w14:textId="77777777" w:rsidR="00552FFE" w:rsidRPr="00552FFE" w:rsidRDefault="00552FFE" w:rsidP="00552FFE">
      <w:pPr>
        <w:pStyle w:val="Akapitzlist"/>
        <w:widowControl w:val="0"/>
        <w:numPr>
          <w:ilvl w:val="0"/>
          <w:numId w:val="6"/>
        </w:numPr>
        <w:tabs>
          <w:tab w:val="left" w:pos="335"/>
        </w:tabs>
        <w:autoSpaceDE w:val="0"/>
        <w:autoSpaceDN w:val="0"/>
        <w:spacing w:before="180" w:line="259" w:lineRule="auto"/>
        <w:ind w:left="116" w:right="456" w:firstLine="0"/>
        <w:contextualSpacing w:val="0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Wolontariuszem może zostać każdy obywatel polski oraz cudzoziemiec, bez względu na miejsce zamieszkania, który:</w:t>
      </w:r>
    </w:p>
    <w:p w14:paraId="117125AA" w14:textId="77777777" w:rsidR="00552FFE" w:rsidRPr="00552FFE" w:rsidRDefault="00552FFE" w:rsidP="00552FFE">
      <w:pPr>
        <w:pStyle w:val="Akapitzlist"/>
        <w:widowControl w:val="0"/>
        <w:numPr>
          <w:ilvl w:val="1"/>
          <w:numId w:val="6"/>
        </w:numPr>
        <w:tabs>
          <w:tab w:val="left" w:pos="328"/>
        </w:tabs>
        <w:autoSpaceDE w:val="0"/>
        <w:autoSpaceDN w:val="0"/>
        <w:spacing w:before="161" w:line="256" w:lineRule="auto"/>
        <w:ind w:right="443" w:firstLine="0"/>
        <w:contextualSpacing w:val="0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posiada pełną zdolność do czynności prawnych. Osoba w wieku od 13 do 18 roku życia powinna uzyskać skuteczną zgodę swoich przedstawicieli ustawowych;</w:t>
      </w:r>
    </w:p>
    <w:p w14:paraId="3CBEB769" w14:textId="77777777" w:rsidR="00552FFE" w:rsidRPr="00552FFE" w:rsidRDefault="00552FFE" w:rsidP="00552FFE">
      <w:pPr>
        <w:pStyle w:val="Akapitzlist"/>
        <w:widowControl w:val="0"/>
        <w:numPr>
          <w:ilvl w:val="1"/>
          <w:numId w:val="6"/>
        </w:numPr>
        <w:tabs>
          <w:tab w:val="left" w:pos="338"/>
        </w:tabs>
        <w:autoSpaceDE w:val="0"/>
        <w:autoSpaceDN w:val="0"/>
        <w:spacing w:before="165"/>
        <w:ind w:left="337" w:hanging="222"/>
        <w:contextualSpacing w:val="0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korzysta z pełni praw publicznych,</w:t>
      </w:r>
    </w:p>
    <w:p w14:paraId="7B8F0A03" w14:textId="77777777" w:rsidR="00552FFE" w:rsidRPr="00552FFE" w:rsidRDefault="00552FFE" w:rsidP="00552FFE">
      <w:pPr>
        <w:pStyle w:val="Akapitzlist"/>
        <w:widowControl w:val="0"/>
        <w:numPr>
          <w:ilvl w:val="1"/>
          <w:numId w:val="6"/>
        </w:numPr>
        <w:tabs>
          <w:tab w:val="left" w:pos="316"/>
        </w:tabs>
        <w:autoSpaceDE w:val="0"/>
        <w:autoSpaceDN w:val="0"/>
        <w:spacing w:before="180"/>
        <w:ind w:left="315" w:hanging="200"/>
        <w:contextualSpacing w:val="0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utożsamia się z celami statutowymi Wolontariatu i Fundacji i deklaruje chęć ich realizacji,</w:t>
      </w:r>
    </w:p>
    <w:p w14:paraId="3980113F" w14:textId="77777777" w:rsidR="00552FFE" w:rsidRPr="00552FFE" w:rsidRDefault="00552FFE" w:rsidP="00552FFE">
      <w:pPr>
        <w:pStyle w:val="Akapitzlist"/>
        <w:widowControl w:val="0"/>
        <w:numPr>
          <w:ilvl w:val="1"/>
          <w:numId w:val="6"/>
        </w:numPr>
        <w:tabs>
          <w:tab w:val="left" w:pos="338"/>
        </w:tabs>
        <w:autoSpaceDE w:val="0"/>
        <w:autoSpaceDN w:val="0"/>
        <w:spacing w:before="183"/>
        <w:ind w:left="337" w:hanging="222"/>
        <w:contextualSpacing w:val="0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nie był karany za przestępstwo z oskarżenia publicznego,</w:t>
      </w:r>
    </w:p>
    <w:p w14:paraId="012276FB" w14:textId="77777777" w:rsidR="00552FFE" w:rsidRDefault="00552FFE" w:rsidP="00552FFE">
      <w:pPr>
        <w:pStyle w:val="Akapitzlist"/>
        <w:widowControl w:val="0"/>
        <w:numPr>
          <w:ilvl w:val="1"/>
          <w:numId w:val="6"/>
        </w:numPr>
        <w:tabs>
          <w:tab w:val="left" w:pos="333"/>
        </w:tabs>
        <w:autoSpaceDE w:val="0"/>
        <w:autoSpaceDN w:val="0"/>
        <w:spacing w:before="180"/>
        <w:ind w:left="332" w:hanging="217"/>
        <w:contextualSpacing w:val="0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zaakceptował niniejszy Regulamin w całości i bez zmian.</w:t>
      </w:r>
    </w:p>
    <w:p w14:paraId="3D4796C5" w14:textId="4867F947" w:rsidR="00483A23" w:rsidRDefault="00483A23" w:rsidP="00787058">
      <w:pPr>
        <w:pStyle w:val="Akapitzlist"/>
        <w:widowControl w:val="0"/>
        <w:numPr>
          <w:ilvl w:val="0"/>
          <w:numId w:val="6"/>
        </w:numPr>
        <w:tabs>
          <w:tab w:val="left" w:pos="333"/>
        </w:tabs>
        <w:autoSpaceDE w:val="0"/>
        <w:autoSpaceDN w:val="0"/>
        <w:spacing w:before="180"/>
        <w:contextualSpacing w:val="0"/>
        <w:rPr>
          <w:rFonts w:ascii="Source Sans Pro Light" w:hAnsi="Source Sans Pro Light" w:cs="Arial"/>
          <w:szCs w:val="24"/>
        </w:rPr>
      </w:pPr>
      <w:r>
        <w:rPr>
          <w:rFonts w:ascii="Source Sans Pro Light" w:hAnsi="Source Sans Pro Light" w:cs="Arial"/>
          <w:szCs w:val="24"/>
        </w:rPr>
        <w:t xml:space="preserve">Wartość świadczenia Wolontariusza nie stanowi darowizny na rzecz Fundacji w rozumieniu Kodeksu Cywilnego oraz przepisów podatkowych. </w:t>
      </w:r>
    </w:p>
    <w:p w14:paraId="53E9748E" w14:textId="77777777" w:rsidR="00787058" w:rsidRPr="00787058" w:rsidRDefault="00787058" w:rsidP="00787058">
      <w:pPr>
        <w:pStyle w:val="Akapitzlist"/>
        <w:widowControl w:val="0"/>
        <w:tabs>
          <w:tab w:val="left" w:pos="333"/>
        </w:tabs>
        <w:autoSpaceDE w:val="0"/>
        <w:autoSpaceDN w:val="0"/>
        <w:spacing w:before="180"/>
        <w:ind w:left="334"/>
        <w:contextualSpacing w:val="0"/>
        <w:rPr>
          <w:rFonts w:ascii="Source Sans Pro Light" w:hAnsi="Source Sans Pro Light" w:cs="Arial"/>
          <w:szCs w:val="24"/>
        </w:rPr>
      </w:pPr>
    </w:p>
    <w:p w14:paraId="223B2D8A" w14:textId="02BED4F4" w:rsidR="00552FFE" w:rsidRDefault="00552FFE" w:rsidP="00552FFE">
      <w:pPr>
        <w:pStyle w:val="Tekstpodstawowy"/>
        <w:spacing w:before="181"/>
        <w:ind w:left="111" w:right="112"/>
        <w:jc w:val="center"/>
        <w:rPr>
          <w:rFonts w:ascii="Source Sans Pro Light" w:hAnsi="Source Sans Pro Light"/>
          <w:b/>
          <w:bCs/>
        </w:rPr>
      </w:pPr>
      <w:r w:rsidRPr="00552FFE">
        <w:rPr>
          <w:rFonts w:ascii="Source Sans Pro Light" w:hAnsi="Source Sans Pro Light"/>
          <w:b/>
          <w:bCs/>
        </w:rPr>
        <w:t>§ 2</w:t>
      </w:r>
    </w:p>
    <w:p w14:paraId="5EC08B38" w14:textId="2CF03BDE" w:rsidR="00552FFE" w:rsidRPr="00552FFE" w:rsidRDefault="00552FFE" w:rsidP="00552FFE">
      <w:pPr>
        <w:pStyle w:val="Tekstpodstawowy"/>
        <w:spacing w:before="181"/>
        <w:ind w:left="111" w:right="112"/>
        <w:jc w:val="center"/>
        <w:rPr>
          <w:rFonts w:ascii="Source Sans Pro Light" w:hAnsi="Source Sans Pro Light"/>
          <w:b/>
          <w:bCs/>
        </w:rPr>
      </w:pPr>
      <w:r>
        <w:rPr>
          <w:rFonts w:ascii="Source Sans Pro Light" w:hAnsi="Source Sans Pro Light"/>
          <w:b/>
          <w:bCs/>
        </w:rPr>
        <w:t xml:space="preserve">Obowiązki </w:t>
      </w:r>
      <w:r w:rsidR="00441571">
        <w:rPr>
          <w:rFonts w:ascii="Source Sans Pro Light" w:hAnsi="Source Sans Pro Light"/>
          <w:b/>
          <w:bCs/>
        </w:rPr>
        <w:t>Kandydata na Wolontariusza</w:t>
      </w:r>
    </w:p>
    <w:p w14:paraId="001CD189" w14:textId="2DB953C9" w:rsidR="00552FFE" w:rsidRPr="00552FFE" w:rsidRDefault="00552FFE" w:rsidP="00552FFE">
      <w:pPr>
        <w:pStyle w:val="Akapitzlist"/>
        <w:widowControl w:val="0"/>
        <w:numPr>
          <w:ilvl w:val="0"/>
          <w:numId w:val="11"/>
        </w:numPr>
        <w:tabs>
          <w:tab w:val="left" w:pos="364"/>
        </w:tabs>
        <w:autoSpaceDE w:val="0"/>
        <w:autoSpaceDN w:val="0"/>
        <w:spacing w:before="182" w:line="259" w:lineRule="auto"/>
        <w:ind w:right="114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Kandydat na Wolontariusza zobowiązany jest do zapoznania się z niniejszym Regulaminem oraz</w:t>
      </w:r>
      <w:r w:rsidR="00763192">
        <w:rPr>
          <w:rFonts w:ascii="Source Sans Pro Light" w:hAnsi="Source Sans Pro Light" w:cs="Arial"/>
          <w:szCs w:val="24"/>
        </w:rPr>
        <w:t xml:space="preserve"> </w:t>
      </w:r>
      <w:r w:rsidR="00763192">
        <w:rPr>
          <w:rFonts w:ascii="Source Sans Pro Light" w:hAnsi="Source Sans Pro Light" w:cs="Arial"/>
          <w:szCs w:val="24"/>
        </w:rPr>
        <w:lastRenderedPageBreak/>
        <w:t>informacjami dostępnymi na</w:t>
      </w:r>
      <w:r w:rsidRPr="00552FFE">
        <w:rPr>
          <w:rFonts w:ascii="Source Sans Pro Light" w:hAnsi="Source Sans Pro Light" w:cs="Arial"/>
          <w:szCs w:val="24"/>
        </w:rPr>
        <w:t xml:space="preserve"> stronie internetowej Fundacji pod adresem</w:t>
      </w:r>
      <w:r w:rsidR="00763192">
        <w:rPr>
          <w:rFonts w:ascii="Source Sans Pro Light" w:hAnsi="Source Sans Pro Light" w:cs="Arial"/>
          <w:szCs w:val="24"/>
        </w:rPr>
        <w:t xml:space="preserve">: </w:t>
      </w:r>
      <w:hyperlink r:id="rId8" w:history="1">
        <w:r w:rsidR="00D533DD" w:rsidRPr="00B868FD">
          <w:rPr>
            <w:rStyle w:val="Hipercze"/>
            <w:rFonts w:ascii="Source Sans Pro Light" w:hAnsi="Source Sans Pro Light" w:cs="Arial" w:hint="eastAsia"/>
            <w:szCs w:val="24"/>
          </w:rPr>
          <w:t>www.fundacjastalegorozwoju.pl</w:t>
        </w:r>
      </w:hyperlink>
      <w:r w:rsidR="00763192">
        <w:rPr>
          <w:rFonts w:ascii="Source Sans Pro Light" w:hAnsi="Source Sans Pro Light" w:cs="Arial"/>
          <w:szCs w:val="24"/>
        </w:rPr>
        <w:t xml:space="preserve">. </w:t>
      </w:r>
      <w:r w:rsidRPr="00552FFE">
        <w:rPr>
          <w:rFonts w:ascii="Source Sans Pro Light" w:hAnsi="Source Sans Pro Light" w:cs="Arial"/>
          <w:szCs w:val="24"/>
        </w:rPr>
        <w:t>Osoby niepełnoletnie, w wieku od 13 do 18 roku życia, powinny wraz z wypełnionym kwestionariuszem dostarczyć podpisane oświadczenie przedstawicieli ustawowych o wyrażeniu zgody na zostanie Wolontariuszem.</w:t>
      </w:r>
    </w:p>
    <w:p w14:paraId="6C9F36B4" w14:textId="18B4B53E" w:rsidR="00552FFE" w:rsidRPr="00552FFE" w:rsidRDefault="00552FFE" w:rsidP="00552FFE">
      <w:pPr>
        <w:pStyle w:val="Akapitzlist"/>
        <w:widowControl w:val="0"/>
        <w:numPr>
          <w:ilvl w:val="0"/>
          <w:numId w:val="11"/>
        </w:numPr>
        <w:tabs>
          <w:tab w:val="left" w:pos="366"/>
        </w:tabs>
        <w:autoSpaceDE w:val="0"/>
        <w:autoSpaceDN w:val="0"/>
        <w:spacing w:before="158" w:line="259" w:lineRule="auto"/>
        <w:ind w:right="114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 xml:space="preserve">Koordynator wolontariatu ze strony Fundacji sprawdzi dostarczone dokumenty i po pozytywnej ocenie kandydata na wolontariusza, poinformuje go </w:t>
      </w:r>
      <w:r w:rsidR="00763192">
        <w:rPr>
          <w:rFonts w:ascii="Source Sans Pro Light" w:hAnsi="Source Sans Pro Light" w:cs="Arial"/>
          <w:szCs w:val="24"/>
        </w:rPr>
        <w:t>o tym</w:t>
      </w:r>
      <w:r w:rsidRPr="00552FFE">
        <w:rPr>
          <w:rFonts w:ascii="Source Sans Pro Light" w:hAnsi="Source Sans Pro Light" w:cs="Arial"/>
          <w:szCs w:val="24"/>
        </w:rPr>
        <w:t>.</w:t>
      </w:r>
    </w:p>
    <w:p w14:paraId="3302919A" w14:textId="77777777" w:rsidR="00552FFE" w:rsidRPr="00552FFE" w:rsidRDefault="00552FFE" w:rsidP="00552FFE">
      <w:pPr>
        <w:pStyle w:val="Akapitzlist"/>
        <w:widowControl w:val="0"/>
        <w:numPr>
          <w:ilvl w:val="0"/>
          <w:numId w:val="11"/>
        </w:numPr>
        <w:tabs>
          <w:tab w:val="left" w:pos="433"/>
        </w:tabs>
        <w:autoSpaceDE w:val="0"/>
        <w:autoSpaceDN w:val="0"/>
        <w:spacing w:before="159" w:line="259" w:lineRule="auto"/>
        <w:ind w:right="111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Kandydat na Wolontariusza zostaje pełnoprawnym Wolontariuszem na podstawie decyzji Koordynatora. Wolontariusz równocześnie składa pisemne oświadczenie o tym, że został poinformowany o wszelkich zasadach bezpieczeństwa związanych z wykonywaniem działań na rzecz Fundacji.</w:t>
      </w:r>
    </w:p>
    <w:p w14:paraId="6B5A7B01" w14:textId="12EF20F5" w:rsidR="00552FFE" w:rsidRPr="00552FFE" w:rsidRDefault="00552FFE" w:rsidP="00552FFE">
      <w:pPr>
        <w:pStyle w:val="Akapitzlist"/>
        <w:widowControl w:val="0"/>
        <w:numPr>
          <w:ilvl w:val="0"/>
          <w:numId w:val="11"/>
        </w:numPr>
        <w:tabs>
          <w:tab w:val="left" w:pos="335"/>
        </w:tabs>
        <w:autoSpaceDE w:val="0"/>
        <w:autoSpaceDN w:val="0"/>
        <w:spacing w:before="37"/>
        <w:ind w:left="334" w:hanging="219"/>
        <w:contextualSpacing w:val="0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Wolontariusz zobowiązuje się:</w:t>
      </w:r>
    </w:p>
    <w:p w14:paraId="39B5637B" w14:textId="011D06A4" w:rsidR="00552FFE" w:rsidRPr="00552FFE" w:rsidRDefault="00552FFE" w:rsidP="00A71797">
      <w:pPr>
        <w:pStyle w:val="Akapitzlist"/>
        <w:widowControl w:val="0"/>
        <w:numPr>
          <w:ilvl w:val="1"/>
          <w:numId w:val="11"/>
        </w:numPr>
        <w:tabs>
          <w:tab w:val="left" w:pos="338"/>
        </w:tabs>
        <w:autoSpaceDE w:val="0"/>
        <w:autoSpaceDN w:val="0"/>
        <w:spacing w:before="180"/>
        <w:ind w:left="337" w:hanging="222"/>
        <w:contextualSpacing w:val="0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dbać o mienie powierzone mu podczas pracy</w:t>
      </w:r>
      <w:r w:rsidR="00A71797">
        <w:rPr>
          <w:rFonts w:ascii="Source Sans Pro Light" w:hAnsi="Source Sans Pro Light" w:cs="Arial"/>
          <w:szCs w:val="24"/>
        </w:rPr>
        <w:t>,</w:t>
      </w:r>
    </w:p>
    <w:p w14:paraId="2152CCCD" w14:textId="44534EAD" w:rsidR="00A71797" w:rsidRDefault="00A71797" w:rsidP="00A71797">
      <w:pPr>
        <w:pStyle w:val="Akapitzlist"/>
        <w:widowControl w:val="0"/>
        <w:numPr>
          <w:ilvl w:val="1"/>
          <w:numId w:val="11"/>
        </w:numPr>
        <w:tabs>
          <w:tab w:val="left" w:pos="316"/>
        </w:tabs>
        <w:autoSpaceDE w:val="0"/>
        <w:autoSpaceDN w:val="0"/>
        <w:spacing w:before="183"/>
        <w:ind w:left="315" w:hanging="200"/>
        <w:contextualSpacing w:val="0"/>
        <w:rPr>
          <w:rFonts w:ascii="Source Sans Pro Light" w:hAnsi="Source Sans Pro Light" w:cs="Arial"/>
          <w:szCs w:val="24"/>
        </w:rPr>
      </w:pPr>
      <w:r>
        <w:rPr>
          <w:rFonts w:ascii="Source Sans Pro Light" w:hAnsi="Source Sans Pro Light" w:cs="Arial"/>
          <w:szCs w:val="24"/>
        </w:rPr>
        <w:t xml:space="preserve"> </w:t>
      </w:r>
      <w:r w:rsidR="00552FFE" w:rsidRPr="00552FFE">
        <w:rPr>
          <w:rFonts w:ascii="Source Sans Pro Light" w:hAnsi="Source Sans Pro Light" w:cs="Arial"/>
          <w:szCs w:val="24"/>
        </w:rPr>
        <w:t>swoją postawą godnie reprezentować Fundację</w:t>
      </w:r>
      <w:r>
        <w:rPr>
          <w:rFonts w:ascii="Source Sans Pro Light" w:hAnsi="Source Sans Pro Light" w:cs="Arial"/>
          <w:szCs w:val="24"/>
        </w:rPr>
        <w:t>,</w:t>
      </w:r>
    </w:p>
    <w:p w14:paraId="2F29EE1B" w14:textId="77777777" w:rsidR="00A20D29" w:rsidRPr="00A20D29" w:rsidRDefault="00552FFE" w:rsidP="00A20D29">
      <w:pPr>
        <w:pStyle w:val="Akapitzlist"/>
        <w:widowControl w:val="0"/>
        <w:numPr>
          <w:ilvl w:val="1"/>
          <w:numId w:val="11"/>
        </w:numPr>
        <w:tabs>
          <w:tab w:val="left" w:pos="316"/>
        </w:tabs>
        <w:autoSpaceDE w:val="0"/>
        <w:autoSpaceDN w:val="0"/>
        <w:spacing w:before="183"/>
        <w:ind w:left="315" w:hanging="200"/>
        <w:contextualSpacing w:val="0"/>
        <w:rPr>
          <w:rFonts w:ascii="Source Sans Pro Light" w:hAnsi="Source Sans Pro Light" w:cs="Arial"/>
          <w:szCs w:val="24"/>
        </w:rPr>
      </w:pPr>
      <w:r w:rsidRPr="00A71797">
        <w:rPr>
          <w:rFonts w:ascii="Source Sans Pro Light" w:hAnsi="Source Sans Pro Light"/>
        </w:rPr>
        <w:t>swoją postawą wyrażać chęć niesienia wsparcia na rzecz osób potrzebujących</w:t>
      </w:r>
      <w:r w:rsidR="00A71797">
        <w:rPr>
          <w:rFonts w:ascii="Source Sans Pro Light" w:hAnsi="Source Sans Pro Light"/>
        </w:rPr>
        <w:t>,</w:t>
      </w:r>
    </w:p>
    <w:p w14:paraId="20043BF4" w14:textId="65D172B1" w:rsidR="00763192" w:rsidRPr="00A20D29" w:rsidRDefault="00552FFE" w:rsidP="00A20D29">
      <w:pPr>
        <w:pStyle w:val="Akapitzlist"/>
        <w:widowControl w:val="0"/>
        <w:numPr>
          <w:ilvl w:val="1"/>
          <w:numId w:val="11"/>
        </w:numPr>
        <w:tabs>
          <w:tab w:val="left" w:pos="316"/>
        </w:tabs>
        <w:autoSpaceDE w:val="0"/>
        <w:autoSpaceDN w:val="0"/>
        <w:spacing w:before="183"/>
        <w:ind w:left="315" w:hanging="200"/>
        <w:contextualSpacing w:val="0"/>
        <w:rPr>
          <w:rFonts w:ascii="Source Sans Pro Light" w:hAnsi="Source Sans Pro Light" w:cs="Arial"/>
          <w:szCs w:val="24"/>
        </w:rPr>
      </w:pPr>
      <w:r w:rsidRPr="00A20D29">
        <w:rPr>
          <w:rFonts w:ascii="Source Sans Pro Light" w:hAnsi="Source Sans Pro Light"/>
        </w:rPr>
        <w:t>wykazywać empatię dla ludzi cierpiących na różne choroby</w:t>
      </w:r>
      <w:r w:rsidR="00A71797" w:rsidRPr="00A20D29">
        <w:rPr>
          <w:rFonts w:ascii="Source Sans Pro Light" w:hAnsi="Source Sans Pro Light"/>
        </w:rPr>
        <w:t>.</w:t>
      </w:r>
    </w:p>
    <w:p w14:paraId="34EF0FA8" w14:textId="1DFC301D" w:rsidR="00A20D29" w:rsidRPr="00A20D29" w:rsidRDefault="00A20D29" w:rsidP="00A20D29">
      <w:pPr>
        <w:pStyle w:val="Akapitzlist"/>
        <w:widowControl w:val="0"/>
        <w:numPr>
          <w:ilvl w:val="0"/>
          <w:numId w:val="11"/>
        </w:numPr>
        <w:tabs>
          <w:tab w:val="left" w:pos="433"/>
        </w:tabs>
        <w:autoSpaceDE w:val="0"/>
        <w:autoSpaceDN w:val="0"/>
        <w:spacing w:before="159" w:line="259" w:lineRule="auto"/>
        <w:ind w:right="111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A20D29">
        <w:rPr>
          <w:rFonts w:ascii="Source Sans Pro Light" w:hAnsi="Source Sans Pro Light" w:cs="Arial"/>
          <w:szCs w:val="24"/>
        </w:rPr>
        <w:t xml:space="preserve">Wolontariusz powinien posiadać kwalifikacje  i spełniać wymagania wobec odpowiedniego rodzaju i zakresu wykonywanych świadczeń, jeżeli obowiązek posiadania takich kwalifikacji i spełnienia stosownych wymagań wynika z odrębnych przepisów. </w:t>
      </w:r>
    </w:p>
    <w:p w14:paraId="13F61751" w14:textId="77777777" w:rsidR="00763192" w:rsidRPr="00A20D29" w:rsidRDefault="00763192" w:rsidP="00A20D29">
      <w:pPr>
        <w:widowControl w:val="0"/>
        <w:tabs>
          <w:tab w:val="left" w:pos="433"/>
        </w:tabs>
        <w:autoSpaceDE w:val="0"/>
        <w:autoSpaceDN w:val="0"/>
        <w:spacing w:before="159" w:line="259" w:lineRule="auto"/>
        <w:ind w:left="116" w:right="111"/>
        <w:jc w:val="both"/>
        <w:rPr>
          <w:rFonts w:ascii="Source Sans Pro Light" w:hAnsi="Source Sans Pro Light"/>
        </w:rPr>
      </w:pPr>
    </w:p>
    <w:p w14:paraId="0DF29FA5" w14:textId="5D7CB344" w:rsidR="00552FFE" w:rsidRDefault="00552FFE" w:rsidP="00763192">
      <w:pPr>
        <w:pStyle w:val="Akapitzlist"/>
        <w:widowControl w:val="0"/>
        <w:tabs>
          <w:tab w:val="left" w:pos="388"/>
        </w:tabs>
        <w:autoSpaceDE w:val="0"/>
        <w:autoSpaceDN w:val="0"/>
        <w:spacing w:before="180"/>
        <w:ind w:left="387"/>
        <w:contextualSpacing w:val="0"/>
        <w:jc w:val="center"/>
        <w:rPr>
          <w:rFonts w:ascii="Source Sans Pro Light" w:hAnsi="Source Sans Pro Light"/>
          <w:b/>
          <w:bCs/>
        </w:rPr>
      </w:pPr>
      <w:r w:rsidRPr="00552FFE">
        <w:rPr>
          <w:rFonts w:ascii="Source Sans Pro Light" w:hAnsi="Source Sans Pro Light"/>
          <w:b/>
          <w:bCs/>
        </w:rPr>
        <w:t>§ 3</w:t>
      </w:r>
    </w:p>
    <w:p w14:paraId="78AAB24F" w14:textId="44650062" w:rsidR="00441571" w:rsidRPr="00552FFE" w:rsidRDefault="00441571" w:rsidP="00552FFE">
      <w:pPr>
        <w:pStyle w:val="Tekstpodstawowy"/>
        <w:spacing w:before="183"/>
        <w:ind w:left="111" w:right="112"/>
        <w:jc w:val="center"/>
        <w:rPr>
          <w:rFonts w:ascii="Source Sans Pro Light" w:hAnsi="Source Sans Pro Light"/>
          <w:b/>
          <w:bCs/>
        </w:rPr>
      </w:pPr>
      <w:r>
        <w:rPr>
          <w:rFonts w:ascii="Source Sans Pro Light" w:hAnsi="Source Sans Pro Light"/>
          <w:b/>
          <w:bCs/>
        </w:rPr>
        <w:t>Zadania Wolontariusza</w:t>
      </w:r>
    </w:p>
    <w:p w14:paraId="2FE327CD" w14:textId="6A885597" w:rsidR="00552FFE" w:rsidRDefault="00552FFE" w:rsidP="00763192">
      <w:pPr>
        <w:pStyle w:val="Tekstpodstawowy"/>
        <w:numPr>
          <w:ilvl w:val="0"/>
          <w:numId w:val="12"/>
        </w:numPr>
        <w:ind w:right="112"/>
        <w:rPr>
          <w:rFonts w:ascii="Source Sans Pro Light" w:hAnsi="Source Sans Pro Light"/>
        </w:rPr>
      </w:pPr>
      <w:r w:rsidRPr="00552FFE">
        <w:rPr>
          <w:rFonts w:ascii="Source Sans Pro Light" w:hAnsi="Source Sans Pro Light"/>
        </w:rPr>
        <w:t>Zadaniem Wolontariusza Fundacji jest realizacja celów statutowych Fundacji poprzez czynny udział w:</w:t>
      </w:r>
    </w:p>
    <w:p w14:paraId="5D86B54C" w14:textId="695F411F" w:rsidR="00A71797" w:rsidRPr="00A71797" w:rsidRDefault="00A71797" w:rsidP="002A3B32">
      <w:pPr>
        <w:pStyle w:val="Akapitzlist"/>
        <w:widowControl w:val="0"/>
        <w:numPr>
          <w:ilvl w:val="1"/>
          <w:numId w:val="12"/>
        </w:numPr>
        <w:autoSpaceDE w:val="0"/>
        <w:autoSpaceDN w:val="0"/>
        <w:ind w:left="425" w:hanging="357"/>
        <w:contextualSpacing w:val="0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realiz</w:t>
      </w:r>
      <w:r w:rsidR="00787058">
        <w:rPr>
          <w:rFonts w:ascii="Source Sans Pro Light" w:hAnsi="Source Sans Pro Light" w:cs="Arial"/>
          <w:szCs w:val="24"/>
        </w:rPr>
        <w:t>acji</w:t>
      </w:r>
      <w:r w:rsidRPr="00552FFE">
        <w:rPr>
          <w:rFonts w:ascii="Source Sans Pro Light" w:hAnsi="Source Sans Pro Light" w:cs="Arial"/>
          <w:szCs w:val="24"/>
        </w:rPr>
        <w:t xml:space="preserve"> cel</w:t>
      </w:r>
      <w:r w:rsidR="00787058">
        <w:rPr>
          <w:rFonts w:ascii="Source Sans Pro Light" w:hAnsi="Source Sans Pro Light" w:cs="Arial"/>
          <w:szCs w:val="24"/>
        </w:rPr>
        <w:t>ów</w:t>
      </w:r>
      <w:r w:rsidRPr="00552FFE">
        <w:rPr>
          <w:rFonts w:ascii="Source Sans Pro Light" w:hAnsi="Source Sans Pro Light" w:cs="Arial"/>
          <w:szCs w:val="24"/>
        </w:rPr>
        <w:t xml:space="preserve"> Fundacji, które zawarte są w statucie Fundacji</w:t>
      </w:r>
      <w:r>
        <w:rPr>
          <w:rFonts w:ascii="Source Sans Pro Light" w:hAnsi="Source Sans Pro Light" w:cs="Arial"/>
          <w:szCs w:val="24"/>
        </w:rPr>
        <w:t xml:space="preserve">, </w:t>
      </w:r>
    </w:p>
    <w:p w14:paraId="5727FE75" w14:textId="7BC31432" w:rsidR="00552FFE" w:rsidRPr="00763192" w:rsidRDefault="00552FFE" w:rsidP="002A3B32">
      <w:pPr>
        <w:pStyle w:val="Akapitzlist"/>
        <w:widowControl w:val="0"/>
        <w:numPr>
          <w:ilvl w:val="1"/>
          <w:numId w:val="12"/>
        </w:numPr>
        <w:tabs>
          <w:tab w:val="left" w:pos="388"/>
        </w:tabs>
        <w:autoSpaceDE w:val="0"/>
        <w:autoSpaceDN w:val="0"/>
        <w:spacing w:before="20"/>
        <w:ind w:left="425" w:hanging="357"/>
        <w:rPr>
          <w:rFonts w:ascii="Source Sans Pro Light" w:hAnsi="Source Sans Pro Light"/>
        </w:rPr>
      </w:pPr>
      <w:r w:rsidRPr="00763192">
        <w:rPr>
          <w:rFonts w:ascii="Source Sans Pro Light" w:hAnsi="Source Sans Pro Light"/>
        </w:rPr>
        <w:t xml:space="preserve">eventach marketingowych organizowanych przez Fundację </w:t>
      </w:r>
      <w:r w:rsidR="00763192" w:rsidRPr="00763192">
        <w:rPr>
          <w:rFonts w:ascii="Source Sans Pro Light" w:hAnsi="Source Sans Pro Light"/>
        </w:rPr>
        <w:t>poprzez promowanie i</w:t>
      </w:r>
      <w:r w:rsidRPr="00763192">
        <w:rPr>
          <w:rFonts w:ascii="Source Sans Pro Light" w:hAnsi="Source Sans Pro Light"/>
        </w:rPr>
        <w:t xml:space="preserve"> rozdawanie materiałów</w:t>
      </w:r>
      <w:r w:rsidR="00763192" w:rsidRPr="00763192">
        <w:rPr>
          <w:rFonts w:ascii="Source Sans Pro Light" w:hAnsi="Source Sans Pro Light"/>
        </w:rPr>
        <w:t xml:space="preserve"> </w:t>
      </w:r>
      <w:r w:rsidRPr="00763192">
        <w:rPr>
          <w:rFonts w:ascii="Source Sans Pro Light" w:hAnsi="Source Sans Pro Light"/>
        </w:rPr>
        <w:t>informacyjnych o Fundacji</w:t>
      </w:r>
      <w:r w:rsidR="00763192">
        <w:rPr>
          <w:rFonts w:ascii="Source Sans Pro Light" w:hAnsi="Source Sans Pro Light"/>
        </w:rPr>
        <w:t xml:space="preserve">, </w:t>
      </w:r>
    </w:p>
    <w:p w14:paraId="7D5C66E6" w14:textId="77777777" w:rsidR="00763192" w:rsidRPr="00763192" w:rsidRDefault="00552FFE" w:rsidP="002A3B32">
      <w:pPr>
        <w:pStyle w:val="Akapitzlist"/>
        <w:widowControl w:val="0"/>
        <w:numPr>
          <w:ilvl w:val="1"/>
          <w:numId w:val="12"/>
        </w:numPr>
        <w:autoSpaceDE w:val="0"/>
        <w:autoSpaceDN w:val="0"/>
        <w:spacing w:before="165"/>
        <w:ind w:left="425" w:right="112" w:hanging="357"/>
        <w:contextualSpacing w:val="0"/>
        <w:rPr>
          <w:rFonts w:ascii="Source Sans Pro Light" w:hAnsi="Source Sans Pro Light" w:cs="Arial"/>
          <w:szCs w:val="24"/>
        </w:rPr>
      </w:pPr>
      <w:r w:rsidRPr="00763192">
        <w:rPr>
          <w:rFonts w:ascii="Source Sans Pro Light" w:hAnsi="Source Sans Pro Light"/>
        </w:rPr>
        <w:t>zbiórkach i wydarzeniach charytatywnych, które będą organizowane przez Fundację i służyć będą do realizacji celów statutowych</w:t>
      </w:r>
      <w:r w:rsidR="00763192" w:rsidRPr="00763192">
        <w:rPr>
          <w:rFonts w:ascii="Source Sans Pro Light" w:hAnsi="Source Sans Pro Light"/>
        </w:rPr>
        <w:t xml:space="preserve">, </w:t>
      </w:r>
    </w:p>
    <w:p w14:paraId="474245E9" w14:textId="77777777" w:rsidR="00763192" w:rsidRDefault="00552FFE" w:rsidP="002A3B32">
      <w:pPr>
        <w:pStyle w:val="Akapitzlist"/>
        <w:widowControl w:val="0"/>
        <w:numPr>
          <w:ilvl w:val="1"/>
          <w:numId w:val="12"/>
        </w:numPr>
        <w:autoSpaceDE w:val="0"/>
        <w:autoSpaceDN w:val="0"/>
        <w:spacing w:before="165"/>
        <w:ind w:left="425" w:right="112" w:hanging="357"/>
        <w:contextualSpacing w:val="0"/>
        <w:rPr>
          <w:rFonts w:ascii="Source Sans Pro Light" w:hAnsi="Source Sans Pro Light" w:cs="Arial"/>
          <w:szCs w:val="24"/>
        </w:rPr>
      </w:pPr>
      <w:r w:rsidRPr="00763192">
        <w:rPr>
          <w:rFonts w:ascii="Source Sans Pro Light" w:hAnsi="Source Sans Pro Light" w:cs="Arial"/>
          <w:szCs w:val="24"/>
        </w:rPr>
        <w:t>spotkaniach, imprezach i koncertach, które będą organizowane na rzecz Fundacji i jej podopiecznych</w:t>
      </w:r>
      <w:r w:rsidR="00763192">
        <w:rPr>
          <w:rFonts w:ascii="Source Sans Pro Light" w:hAnsi="Source Sans Pro Light" w:cs="Arial"/>
          <w:szCs w:val="24"/>
        </w:rPr>
        <w:t xml:space="preserve">, </w:t>
      </w:r>
    </w:p>
    <w:p w14:paraId="18084DD3" w14:textId="6B0F844C" w:rsidR="00552FFE" w:rsidRPr="00763192" w:rsidRDefault="00552FFE" w:rsidP="002A3B32">
      <w:pPr>
        <w:pStyle w:val="Akapitzlist"/>
        <w:widowControl w:val="0"/>
        <w:numPr>
          <w:ilvl w:val="1"/>
          <w:numId w:val="12"/>
        </w:numPr>
        <w:autoSpaceDE w:val="0"/>
        <w:autoSpaceDN w:val="0"/>
        <w:spacing w:before="165"/>
        <w:ind w:left="425" w:right="112" w:hanging="357"/>
        <w:contextualSpacing w:val="0"/>
        <w:rPr>
          <w:rFonts w:ascii="Source Sans Pro Light" w:hAnsi="Source Sans Pro Light" w:cs="Arial"/>
          <w:szCs w:val="24"/>
        </w:rPr>
      </w:pPr>
      <w:r w:rsidRPr="00763192">
        <w:rPr>
          <w:rFonts w:ascii="Source Sans Pro Light" w:hAnsi="Source Sans Pro Light"/>
        </w:rPr>
        <w:t>wykładach i spotkaniach mających na celu podnoszenie wiedzy wolontariusza na temat Wolontariatu</w:t>
      </w:r>
      <w:r w:rsidR="00763192">
        <w:rPr>
          <w:rFonts w:ascii="Source Sans Pro Light" w:hAnsi="Source Sans Pro Light"/>
        </w:rPr>
        <w:t>,</w:t>
      </w:r>
    </w:p>
    <w:p w14:paraId="273A7E14" w14:textId="174A63F3" w:rsidR="00441571" w:rsidRPr="00787058" w:rsidRDefault="00763192" w:rsidP="00787058">
      <w:pPr>
        <w:pStyle w:val="Akapitzlist"/>
        <w:widowControl w:val="0"/>
        <w:numPr>
          <w:ilvl w:val="1"/>
          <w:numId w:val="12"/>
        </w:numPr>
        <w:autoSpaceDE w:val="0"/>
        <w:autoSpaceDN w:val="0"/>
        <w:spacing w:before="165"/>
        <w:ind w:left="425" w:right="112" w:hanging="357"/>
        <w:contextualSpacing w:val="0"/>
        <w:rPr>
          <w:rFonts w:ascii="Source Sans Pro Light" w:hAnsi="Source Sans Pro Light" w:cs="Arial"/>
          <w:szCs w:val="24"/>
        </w:rPr>
      </w:pPr>
      <w:r>
        <w:rPr>
          <w:rFonts w:ascii="Source Sans Pro Light" w:hAnsi="Source Sans Pro Light"/>
        </w:rPr>
        <w:t>prowadzeni</w:t>
      </w:r>
      <w:r w:rsidR="00787058">
        <w:rPr>
          <w:rFonts w:ascii="Source Sans Pro Light" w:hAnsi="Source Sans Pro Light"/>
        </w:rPr>
        <w:t>u</w:t>
      </w:r>
      <w:r>
        <w:rPr>
          <w:rFonts w:ascii="Source Sans Pro Light" w:hAnsi="Source Sans Pro Light"/>
        </w:rPr>
        <w:t xml:space="preserve"> świadczeń specjalistycznych określonych w zawartym porozumieniu</w:t>
      </w:r>
      <w:r w:rsidR="00A71797">
        <w:rPr>
          <w:rFonts w:ascii="Source Sans Pro Light" w:hAnsi="Source Sans Pro Light"/>
        </w:rPr>
        <w:t>.</w:t>
      </w:r>
    </w:p>
    <w:p w14:paraId="119E6103" w14:textId="474E7064" w:rsidR="00552FFE" w:rsidRDefault="00552FFE" w:rsidP="00552FFE">
      <w:pPr>
        <w:pStyle w:val="Tekstpodstawowy"/>
        <w:spacing w:before="183"/>
        <w:ind w:left="111" w:right="112"/>
        <w:jc w:val="center"/>
        <w:rPr>
          <w:rFonts w:ascii="Source Sans Pro Light" w:hAnsi="Source Sans Pro Light"/>
          <w:b/>
          <w:bCs/>
        </w:rPr>
      </w:pPr>
      <w:r w:rsidRPr="00552FFE">
        <w:rPr>
          <w:rFonts w:ascii="Source Sans Pro Light" w:hAnsi="Source Sans Pro Light"/>
          <w:b/>
          <w:bCs/>
        </w:rPr>
        <w:lastRenderedPageBreak/>
        <w:t>§ 4</w:t>
      </w:r>
    </w:p>
    <w:p w14:paraId="4C68C0C0" w14:textId="5DB63481" w:rsidR="00441571" w:rsidRPr="00552FFE" w:rsidRDefault="00441571" w:rsidP="00552FFE">
      <w:pPr>
        <w:pStyle w:val="Tekstpodstawowy"/>
        <w:spacing w:before="183"/>
        <w:ind w:left="111" w:right="112"/>
        <w:jc w:val="center"/>
        <w:rPr>
          <w:rFonts w:ascii="Source Sans Pro Light" w:hAnsi="Source Sans Pro Light"/>
          <w:b/>
          <w:bCs/>
        </w:rPr>
      </w:pPr>
      <w:r>
        <w:rPr>
          <w:rFonts w:ascii="Source Sans Pro Light" w:hAnsi="Source Sans Pro Light"/>
          <w:b/>
          <w:bCs/>
        </w:rPr>
        <w:t>Obowiązki Fundacji wobec Wolontariusza</w:t>
      </w:r>
    </w:p>
    <w:p w14:paraId="74683A6D" w14:textId="77777777" w:rsidR="000B4B35" w:rsidRDefault="00552FFE" w:rsidP="000B4B35">
      <w:pPr>
        <w:pStyle w:val="Akapitzlist"/>
        <w:widowControl w:val="0"/>
        <w:numPr>
          <w:ilvl w:val="0"/>
          <w:numId w:val="9"/>
        </w:numPr>
        <w:tabs>
          <w:tab w:val="left" w:pos="335"/>
        </w:tabs>
        <w:autoSpaceDE w:val="0"/>
        <w:autoSpaceDN w:val="0"/>
        <w:spacing w:before="180"/>
        <w:contextualSpacing w:val="0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Fundacja, ma obowiązek względem wszystkich Wolontariuszy:</w:t>
      </w:r>
    </w:p>
    <w:p w14:paraId="0384AEDD" w14:textId="6C36264D" w:rsidR="00552FFE" w:rsidRPr="000B4B35" w:rsidRDefault="00552FFE" w:rsidP="009169D0">
      <w:pPr>
        <w:pStyle w:val="Akapitzlist"/>
        <w:widowControl w:val="0"/>
        <w:numPr>
          <w:ilvl w:val="1"/>
          <w:numId w:val="11"/>
        </w:numPr>
        <w:tabs>
          <w:tab w:val="left" w:pos="316"/>
        </w:tabs>
        <w:autoSpaceDE w:val="0"/>
        <w:autoSpaceDN w:val="0"/>
        <w:spacing w:before="183"/>
        <w:ind w:left="315" w:hanging="200"/>
        <w:contextualSpacing w:val="0"/>
        <w:rPr>
          <w:rFonts w:ascii="Source Sans Pro Light" w:hAnsi="Source Sans Pro Light" w:cs="Arial"/>
          <w:szCs w:val="24"/>
        </w:rPr>
      </w:pPr>
      <w:r w:rsidRPr="009169D0">
        <w:rPr>
          <w:rFonts w:ascii="Source Sans Pro Light" w:hAnsi="Source Sans Pro Light" w:cs="Arial"/>
          <w:szCs w:val="24"/>
        </w:rPr>
        <w:t>informować Wolontariusza o jakimkolwiek ryzyku dla zdrowia i bezpieczeństwa, które związane będzie z pełnieniem świadczeń na rzecz Fundacji. Wolontariusz przedstawi na piśmie, że został poinformowany o takich okolicznościach,</w:t>
      </w:r>
    </w:p>
    <w:p w14:paraId="1434F675" w14:textId="4E23A8DF" w:rsidR="00552FFE" w:rsidRPr="009169D0" w:rsidRDefault="00552FFE" w:rsidP="009169D0">
      <w:pPr>
        <w:pStyle w:val="Akapitzlist"/>
        <w:widowControl w:val="0"/>
        <w:numPr>
          <w:ilvl w:val="1"/>
          <w:numId w:val="11"/>
        </w:numPr>
        <w:tabs>
          <w:tab w:val="left" w:pos="316"/>
        </w:tabs>
        <w:autoSpaceDE w:val="0"/>
        <w:autoSpaceDN w:val="0"/>
        <w:spacing w:before="183"/>
        <w:ind w:left="315" w:hanging="200"/>
        <w:contextualSpacing w:val="0"/>
        <w:rPr>
          <w:rFonts w:ascii="Source Sans Pro Light" w:hAnsi="Source Sans Pro Light" w:cs="Arial"/>
          <w:szCs w:val="24"/>
        </w:rPr>
      </w:pPr>
      <w:r w:rsidRPr="009169D0">
        <w:rPr>
          <w:rFonts w:ascii="Source Sans Pro Light" w:hAnsi="Source Sans Pro Light" w:cs="Arial"/>
          <w:szCs w:val="24"/>
        </w:rPr>
        <w:t>dokonać wszelkich starań, aby zapewnić Wolontariuszowi bezpieczne i higieniczne warunki wykonywania przez nich świadczeń,</w:t>
      </w:r>
    </w:p>
    <w:p w14:paraId="1C7CC3BD" w14:textId="5AA26132" w:rsidR="00552FFE" w:rsidRPr="000B4B35" w:rsidRDefault="00552FFE" w:rsidP="009169D0">
      <w:pPr>
        <w:pStyle w:val="Akapitzlist"/>
        <w:widowControl w:val="0"/>
        <w:numPr>
          <w:ilvl w:val="1"/>
          <w:numId w:val="11"/>
        </w:numPr>
        <w:tabs>
          <w:tab w:val="left" w:pos="316"/>
        </w:tabs>
        <w:autoSpaceDE w:val="0"/>
        <w:autoSpaceDN w:val="0"/>
        <w:spacing w:before="183"/>
        <w:ind w:left="315" w:hanging="200"/>
        <w:contextualSpacing w:val="0"/>
        <w:rPr>
          <w:rFonts w:ascii="Source Sans Pro Light" w:hAnsi="Source Sans Pro Light"/>
        </w:rPr>
      </w:pPr>
      <w:r w:rsidRPr="009169D0">
        <w:rPr>
          <w:rFonts w:ascii="Source Sans Pro Light" w:hAnsi="Source Sans Pro Light" w:cs="Arial"/>
          <w:szCs w:val="24"/>
        </w:rPr>
        <w:t xml:space="preserve">wyposażyć Wolontariusza </w:t>
      </w:r>
      <w:r w:rsidR="00787058">
        <w:rPr>
          <w:rFonts w:ascii="Source Sans Pro Light" w:hAnsi="Source Sans Pro Light" w:cs="Arial"/>
          <w:szCs w:val="24"/>
        </w:rPr>
        <w:t>w</w:t>
      </w:r>
      <w:r w:rsidRPr="009169D0">
        <w:rPr>
          <w:rFonts w:ascii="Source Sans Pro Light" w:hAnsi="Source Sans Pro Light" w:cs="Arial"/>
          <w:szCs w:val="24"/>
        </w:rPr>
        <w:t xml:space="preserve"> niezbędne materiały do pełnienia roli Wolontariusza, tzn. koszulkę </w:t>
      </w:r>
      <w:r w:rsidR="000B4B35" w:rsidRPr="009169D0">
        <w:rPr>
          <w:rFonts w:ascii="Source Sans Pro Light" w:hAnsi="Source Sans Pro Light" w:cs="Arial"/>
          <w:szCs w:val="24"/>
        </w:rPr>
        <w:t xml:space="preserve">bądź </w:t>
      </w:r>
      <w:r w:rsidRPr="009169D0">
        <w:rPr>
          <w:rFonts w:ascii="Source Sans Pro Light" w:hAnsi="Source Sans Pro Light" w:cs="Arial"/>
          <w:szCs w:val="24"/>
        </w:rPr>
        <w:t>identyfikator Wolontariusza</w:t>
      </w:r>
      <w:r w:rsidR="00F5306B">
        <w:rPr>
          <w:rFonts w:ascii="Source Sans Pro Light" w:hAnsi="Source Sans Pro Light"/>
        </w:rPr>
        <w:t>.</w:t>
      </w:r>
    </w:p>
    <w:p w14:paraId="0B2A11B1" w14:textId="52A88A96" w:rsidR="00552FFE" w:rsidRDefault="00F5306B" w:rsidP="00E31114">
      <w:pPr>
        <w:pStyle w:val="Akapitzlist"/>
        <w:widowControl w:val="0"/>
        <w:numPr>
          <w:ilvl w:val="0"/>
          <w:numId w:val="9"/>
        </w:numPr>
        <w:tabs>
          <w:tab w:val="left" w:pos="424"/>
        </w:tabs>
        <w:autoSpaceDE w:val="0"/>
        <w:autoSpaceDN w:val="0"/>
        <w:spacing w:before="37" w:line="259" w:lineRule="auto"/>
        <w:ind w:left="116" w:right="110" w:firstLine="0"/>
        <w:contextualSpacing w:val="0"/>
        <w:jc w:val="both"/>
        <w:rPr>
          <w:rFonts w:ascii="Source Sans Pro Light" w:hAnsi="Source Sans Pro Light" w:cs="Arial"/>
          <w:szCs w:val="24"/>
        </w:rPr>
      </w:pPr>
      <w:r>
        <w:rPr>
          <w:rFonts w:ascii="Source Sans Pro Light" w:hAnsi="Source Sans Pro Light" w:cs="Arial"/>
          <w:szCs w:val="24"/>
        </w:rPr>
        <w:t>Z Wolontariuszem,</w:t>
      </w:r>
      <w:r w:rsidR="00552FFE" w:rsidRPr="00552FFE">
        <w:rPr>
          <w:rFonts w:ascii="Source Sans Pro Light" w:hAnsi="Source Sans Pro Light" w:cs="Arial"/>
          <w:szCs w:val="24"/>
        </w:rPr>
        <w:t xml:space="preserve"> </w:t>
      </w:r>
      <w:r>
        <w:rPr>
          <w:rFonts w:ascii="Source Sans Pro Light" w:hAnsi="Source Sans Pro Light" w:cs="Arial"/>
          <w:szCs w:val="24"/>
        </w:rPr>
        <w:t>który świadczy czynności na rzecz</w:t>
      </w:r>
      <w:r w:rsidR="00552FFE" w:rsidRPr="00552FFE">
        <w:rPr>
          <w:rFonts w:ascii="Source Sans Pro Light" w:hAnsi="Source Sans Pro Light" w:cs="Arial"/>
          <w:szCs w:val="24"/>
        </w:rPr>
        <w:t xml:space="preserve"> Fundacj</w:t>
      </w:r>
      <w:r>
        <w:rPr>
          <w:rFonts w:ascii="Source Sans Pro Light" w:hAnsi="Source Sans Pro Light" w:cs="Arial"/>
          <w:szCs w:val="24"/>
        </w:rPr>
        <w:t>i, przez okres dłuższy niż 30 dni</w:t>
      </w:r>
      <w:r w:rsidR="00552FFE" w:rsidRPr="00552FFE">
        <w:rPr>
          <w:rFonts w:ascii="Source Sans Pro Light" w:hAnsi="Source Sans Pro Light" w:cs="Arial"/>
          <w:szCs w:val="24"/>
        </w:rPr>
        <w:t xml:space="preserve"> </w:t>
      </w:r>
      <w:r>
        <w:rPr>
          <w:rFonts w:ascii="Source Sans Pro Light" w:hAnsi="Source Sans Pro Light" w:cs="Arial"/>
          <w:szCs w:val="24"/>
        </w:rPr>
        <w:t>zawiera się pisemne porozumienie</w:t>
      </w:r>
      <w:r w:rsidR="00552FFE" w:rsidRPr="00552FFE">
        <w:rPr>
          <w:rFonts w:ascii="Source Sans Pro Light" w:hAnsi="Source Sans Pro Light" w:cs="Arial"/>
          <w:szCs w:val="24"/>
        </w:rPr>
        <w:t>, które obejmuje świadczenie czynności, które zawarte są w tym porozumieniu na potrzeby statutowej działalności Fundacji</w:t>
      </w:r>
      <w:r>
        <w:rPr>
          <w:rFonts w:ascii="Source Sans Pro Light" w:hAnsi="Source Sans Pro Light" w:cs="Arial"/>
          <w:szCs w:val="24"/>
        </w:rPr>
        <w:t>,</w:t>
      </w:r>
    </w:p>
    <w:p w14:paraId="3857DC29" w14:textId="36AEDEDC" w:rsidR="00F5306B" w:rsidRPr="00787058" w:rsidRDefault="00552FFE" w:rsidP="00787058">
      <w:pPr>
        <w:pStyle w:val="Akapitzlist"/>
        <w:widowControl w:val="0"/>
        <w:numPr>
          <w:ilvl w:val="0"/>
          <w:numId w:val="9"/>
        </w:numPr>
        <w:tabs>
          <w:tab w:val="left" w:pos="424"/>
        </w:tabs>
        <w:autoSpaceDE w:val="0"/>
        <w:autoSpaceDN w:val="0"/>
        <w:spacing w:before="37" w:line="259" w:lineRule="auto"/>
        <w:ind w:left="116" w:right="110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Wolontariuszowi, który świadczy czynności na rzecz statutowej działalności Fundacji przez okres nie dłuższy niż 30 (trzydzieści) dni, Fundacja zobowiązuje się zapewnić odpowiednie ubezpieczenie od następstw nieszczęśliwych wypadków (NNW).</w:t>
      </w:r>
    </w:p>
    <w:p w14:paraId="3C8C8A01" w14:textId="05E1892B" w:rsidR="00552FFE" w:rsidRDefault="00552FFE" w:rsidP="00552FFE">
      <w:pPr>
        <w:pStyle w:val="Tekstpodstawowy"/>
        <w:spacing w:before="160"/>
        <w:ind w:left="111" w:right="112"/>
        <w:jc w:val="center"/>
        <w:rPr>
          <w:rFonts w:ascii="Source Sans Pro Light" w:hAnsi="Source Sans Pro Light"/>
          <w:b/>
          <w:bCs/>
        </w:rPr>
      </w:pPr>
      <w:r w:rsidRPr="00552FFE">
        <w:rPr>
          <w:rFonts w:ascii="Source Sans Pro Light" w:hAnsi="Source Sans Pro Light"/>
          <w:b/>
          <w:bCs/>
        </w:rPr>
        <w:t>§ 5</w:t>
      </w:r>
    </w:p>
    <w:p w14:paraId="7FC5AABD" w14:textId="463BF98E" w:rsidR="00F5306B" w:rsidRPr="00552FFE" w:rsidRDefault="00F5306B" w:rsidP="00552FFE">
      <w:pPr>
        <w:pStyle w:val="Tekstpodstawowy"/>
        <w:spacing w:before="160"/>
        <w:ind w:left="111" w:right="112"/>
        <w:jc w:val="center"/>
        <w:rPr>
          <w:rFonts w:ascii="Source Sans Pro Light" w:hAnsi="Source Sans Pro Light"/>
          <w:b/>
          <w:bCs/>
        </w:rPr>
      </w:pPr>
      <w:r>
        <w:rPr>
          <w:rFonts w:ascii="Source Sans Pro Light" w:hAnsi="Source Sans Pro Light"/>
          <w:b/>
          <w:bCs/>
        </w:rPr>
        <w:t>Odpowiedzialność Wolontariusza i Fundacji</w:t>
      </w:r>
    </w:p>
    <w:p w14:paraId="769711DD" w14:textId="77777777" w:rsidR="00552FFE" w:rsidRPr="00552FFE" w:rsidRDefault="00552FFE" w:rsidP="00552FFE">
      <w:pPr>
        <w:pStyle w:val="Akapitzlist"/>
        <w:widowControl w:val="0"/>
        <w:numPr>
          <w:ilvl w:val="0"/>
          <w:numId w:val="8"/>
        </w:numPr>
        <w:tabs>
          <w:tab w:val="left" w:pos="340"/>
        </w:tabs>
        <w:autoSpaceDE w:val="0"/>
        <w:autoSpaceDN w:val="0"/>
        <w:spacing w:before="182" w:line="259" w:lineRule="auto"/>
        <w:ind w:right="111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W sytuacji, gdy Wolontariusz będzie świadczył swoją pomoc pod nadzorem osoby odpowiedzialnej za Wolontariusza, Fundacja będzie odpowiedzialna za szkodę wyrządzoną z winy Wolontariusza przy wykonywaniu tych czynności.</w:t>
      </w:r>
    </w:p>
    <w:p w14:paraId="1C9552C2" w14:textId="77777777" w:rsidR="00552FFE" w:rsidRPr="00552FFE" w:rsidRDefault="00552FFE" w:rsidP="00552FFE">
      <w:pPr>
        <w:pStyle w:val="Akapitzlist"/>
        <w:widowControl w:val="0"/>
        <w:numPr>
          <w:ilvl w:val="0"/>
          <w:numId w:val="8"/>
        </w:numPr>
        <w:tabs>
          <w:tab w:val="left" w:pos="356"/>
        </w:tabs>
        <w:autoSpaceDE w:val="0"/>
        <w:autoSpaceDN w:val="0"/>
        <w:spacing w:before="160" w:line="256" w:lineRule="auto"/>
        <w:ind w:right="112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Wolontariusz będzie odpowiadał przed Fundacją za brak wykonania powierzonych mu zadań lub czynności, które zostały wcześniej ustalone, a Wolontariusz zgodził się je wykonać.</w:t>
      </w:r>
    </w:p>
    <w:p w14:paraId="560E017A" w14:textId="7553E5CB" w:rsidR="00F5306B" w:rsidRPr="00787058" w:rsidRDefault="00552FFE" w:rsidP="00787058">
      <w:pPr>
        <w:pStyle w:val="Akapitzlist"/>
        <w:widowControl w:val="0"/>
        <w:numPr>
          <w:ilvl w:val="0"/>
          <w:numId w:val="8"/>
        </w:numPr>
        <w:tabs>
          <w:tab w:val="left" w:pos="366"/>
        </w:tabs>
        <w:autoSpaceDE w:val="0"/>
        <w:autoSpaceDN w:val="0"/>
        <w:spacing w:before="164" w:line="259" w:lineRule="auto"/>
        <w:ind w:right="111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Wolontariusz jest odpowiedzialny za wszystkie zadania, które zostały mu przekazane w imieniu Fundacji, a zwłaszcza za środki pieniężne powierzone mu przez Fundację, jak również środki pieniężne, które udało się pozyskać od Darczyńców w wyniku zbiórki charytatywnej organizowanej przez Fundację.</w:t>
      </w:r>
    </w:p>
    <w:p w14:paraId="0BB93A6B" w14:textId="57F1105F" w:rsidR="00552FFE" w:rsidRDefault="00552FFE" w:rsidP="00552FFE">
      <w:pPr>
        <w:pStyle w:val="Tekstpodstawowy"/>
        <w:spacing w:before="161"/>
        <w:ind w:left="111" w:right="112"/>
        <w:jc w:val="center"/>
        <w:rPr>
          <w:rFonts w:ascii="Source Sans Pro Light" w:hAnsi="Source Sans Pro Light"/>
          <w:b/>
          <w:bCs/>
        </w:rPr>
      </w:pPr>
      <w:r w:rsidRPr="00552FFE">
        <w:rPr>
          <w:rFonts w:ascii="Source Sans Pro Light" w:hAnsi="Source Sans Pro Light"/>
          <w:b/>
          <w:bCs/>
        </w:rPr>
        <w:t>§ 6</w:t>
      </w:r>
    </w:p>
    <w:p w14:paraId="3A3E642C" w14:textId="693C3B1B" w:rsidR="00F5306B" w:rsidRPr="00552FFE" w:rsidRDefault="00F5306B" w:rsidP="00552FFE">
      <w:pPr>
        <w:pStyle w:val="Tekstpodstawowy"/>
        <w:spacing w:before="161"/>
        <w:ind w:left="111" w:right="112"/>
        <w:jc w:val="center"/>
        <w:rPr>
          <w:rFonts w:ascii="Source Sans Pro Light" w:hAnsi="Source Sans Pro Light"/>
          <w:b/>
          <w:bCs/>
        </w:rPr>
      </w:pPr>
      <w:r>
        <w:rPr>
          <w:rFonts w:ascii="Source Sans Pro Light" w:hAnsi="Source Sans Pro Light"/>
          <w:b/>
          <w:bCs/>
        </w:rPr>
        <w:t>Rozwiązanie porozumienia</w:t>
      </w:r>
    </w:p>
    <w:p w14:paraId="5C02C0B5" w14:textId="7C7A096A" w:rsidR="00552FFE" w:rsidRPr="00552FFE" w:rsidRDefault="00552FFE" w:rsidP="00552FFE">
      <w:pPr>
        <w:pStyle w:val="Akapitzlist"/>
        <w:widowControl w:val="0"/>
        <w:numPr>
          <w:ilvl w:val="0"/>
          <w:numId w:val="7"/>
        </w:numPr>
        <w:tabs>
          <w:tab w:val="left" w:pos="345"/>
        </w:tabs>
        <w:autoSpaceDE w:val="0"/>
        <w:autoSpaceDN w:val="0"/>
        <w:spacing w:before="180" w:line="259" w:lineRule="auto"/>
        <w:ind w:right="111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 xml:space="preserve">Fundacja i Wolontariusz w każdej chwili mogą wypowiedzieć zawarte porozumienie o wzajemnym świadczeniu czynności na rzecz Fundacji bez podania przyczyny, z zachowaniem </w:t>
      </w:r>
      <w:r w:rsidR="00D533DD">
        <w:rPr>
          <w:rFonts w:ascii="Source Sans Pro Light" w:hAnsi="Source Sans Pro Light" w:cs="Arial"/>
          <w:szCs w:val="24"/>
        </w:rPr>
        <w:t>14</w:t>
      </w:r>
      <w:r w:rsidRPr="00552FFE">
        <w:rPr>
          <w:rFonts w:ascii="Source Sans Pro Light" w:hAnsi="Source Sans Pro Light" w:cs="Arial"/>
          <w:szCs w:val="24"/>
        </w:rPr>
        <w:t xml:space="preserve"> – dniowego okresu wypowiedzenia. Takie oświadczenie o rozwiązaniu porozumienia Wolontariusz musi przedstawić Fundacji w formie pisemnej lub mailowej nad adres: </w:t>
      </w:r>
      <w:hyperlink r:id="rId9" w:history="1">
        <w:r w:rsidR="00D533DD" w:rsidRPr="00B868FD">
          <w:rPr>
            <w:rStyle w:val="Hipercze"/>
            <w:rFonts w:ascii="Source Sans Pro Light" w:hAnsi="Source Sans Pro Light" w:cs="Arial"/>
            <w:szCs w:val="24"/>
          </w:rPr>
          <w:t>biuro@fundacjastalegorozwoju.pl</w:t>
        </w:r>
      </w:hyperlink>
      <w:r w:rsidRPr="00552FFE">
        <w:rPr>
          <w:rFonts w:ascii="Source Sans Pro Light" w:hAnsi="Source Sans Pro Light" w:cs="Arial"/>
          <w:szCs w:val="24"/>
        </w:rPr>
        <w:t xml:space="preserve"> pod rygorem nieważności.</w:t>
      </w:r>
    </w:p>
    <w:p w14:paraId="70A7D58A" w14:textId="77777777" w:rsidR="00552FFE" w:rsidRPr="00552FFE" w:rsidRDefault="00552FFE" w:rsidP="00552FFE">
      <w:pPr>
        <w:pStyle w:val="Akapitzlist"/>
        <w:widowControl w:val="0"/>
        <w:numPr>
          <w:ilvl w:val="0"/>
          <w:numId w:val="7"/>
        </w:numPr>
        <w:tabs>
          <w:tab w:val="left" w:pos="438"/>
        </w:tabs>
        <w:autoSpaceDE w:val="0"/>
        <w:autoSpaceDN w:val="0"/>
        <w:spacing w:before="158" w:line="259" w:lineRule="auto"/>
        <w:ind w:right="111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lastRenderedPageBreak/>
        <w:t>W sytuacji niedotrzymania postanowień niniejszego regulaminu, wyznaczony koordynator Wolontariuszy w Fundacji jest uprawniony do wypowiedzenia współpracy z Wolontariuszem ze skutkiem natychmiastowym.</w:t>
      </w:r>
    </w:p>
    <w:p w14:paraId="71B7FDA6" w14:textId="77777777" w:rsidR="00552FFE" w:rsidRPr="00552FFE" w:rsidRDefault="00552FFE" w:rsidP="00552FFE">
      <w:pPr>
        <w:pStyle w:val="Akapitzlist"/>
        <w:widowControl w:val="0"/>
        <w:numPr>
          <w:ilvl w:val="0"/>
          <w:numId w:val="7"/>
        </w:numPr>
        <w:tabs>
          <w:tab w:val="left" w:pos="347"/>
        </w:tabs>
        <w:autoSpaceDE w:val="0"/>
        <w:autoSpaceDN w:val="0"/>
        <w:spacing w:before="159" w:line="259" w:lineRule="auto"/>
        <w:ind w:right="112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Rozwiązanie współpracy z Wolontariuszem ze skutkiem natychmiastowym może nastąpić również w sytuacji braku zaangażowania Wolontariusza, które trwało do 6 miesięcy od zawarcia porozumienia o współpracy.</w:t>
      </w:r>
    </w:p>
    <w:p w14:paraId="03AC6D17" w14:textId="45D0D56D" w:rsidR="00D533DD" w:rsidRPr="00787058" w:rsidRDefault="00552FFE" w:rsidP="00787058">
      <w:pPr>
        <w:pStyle w:val="Akapitzlist"/>
        <w:widowControl w:val="0"/>
        <w:numPr>
          <w:ilvl w:val="0"/>
          <w:numId w:val="7"/>
        </w:numPr>
        <w:tabs>
          <w:tab w:val="left" w:pos="335"/>
        </w:tabs>
        <w:autoSpaceDE w:val="0"/>
        <w:autoSpaceDN w:val="0"/>
        <w:spacing w:before="160" w:line="259" w:lineRule="auto"/>
        <w:ind w:right="844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 xml:space="preserve">Zarząd Fundacji zastrzega sobie prawo do zmiany niniejszego Regulaminu. Wszelkie </w:t>
      </w:r>
      <w:r w:rsidR="00D533DD">
        <w:rPr>
          <w:rFonts w:ascii="Source Sans Pro Light" w:hAnsi="Source Sans Pro Light" w:cs="Arial"/>
          <w:szCs w:val="24"/>
        </w:rPr>
        <w:t>z</w:t>
      </w:r>
      <w:r w:rsidRPr="00552FFE">
        <w:rPr>
          <w:rFonts w:ascii="Source Sans Pro Light" w:hAnsi="Source Sans Pro Light" w:cs="Arial"/>
          <w:szCs w:val="24"/>
        </w:rPr>
        <w:t>miany Regulaminu będą zamieszczane na stronie internetowej Fundacji pod następującym adresem</w:t>
      </w:r>
      <w:r w:rsidR="00D533DD">
        <w:rPr>
          <w:rFonts w:ascii="Source Sans Pro Light" w:hAnsi="Source Sans Pro Light" w:cs="Arial"/>
          <w:szCs w:val="24"/>
        </w:rPr>
        <w:t xml:space="preserve">: </w:t>
      </w:r>
      <w:hyperlink r:id="rId10" w:history="1">
        <w:r w:rsidR="00D533DD" w:rsidRPr="00B868FD">
          <w:rPr>
            <w:rStyle w:val="Hipercze"/>
            <w:rFonts w:ascii="Source Sans Pro Light" w:hAnsi="Source Sans Pro Light" w:cs="Arial" w:hint="eastAsia"/>
            <w:szCs w:val="24"/>
          </w:rPr>
          <w:t>www.fundacjastalegorozwoju.pl</w:t>
        </w:r>
      </w:hyperlink>
      <w:r w:rsidR="00D533DD">
        <w:rPr>
          <w:rFonts w:ascii="Source Sans Pro Light" w:hAnsi="Source Sans Pro Light" w:cs="Arial"/>
          <w:szCs w:val="24"/>
        </w:rPr>
        <w:t>.</w:t>
      </w:r>
    </w:p>
    <w:p w14:paraId="00D09D13" w14:textId="08E1B11F" w:rsidR="00552FFE" w:rsidRDefault="00552FFE" w:rsidP="00552FFE">
      <w:pPr>
        <w:pStyle w:val="Tekstpodstawowy"/>
        <w:spacing w:before="57"/>
        <w:ind w:left="111" w:right="112"/>
        <w:jc w:val="center"/>
        <w:rPr>
          <w:rFonts w:ascii="Source Sans Pro Light" w:hAnsi="Source Sans Pro Light"/>
          <w:b/>
          <w:bCs/>
        </w:rPr>
      </w:pPr>
      <w:r w:rsidRPr="00552FFE">
        <w:rPr>
          <w:rFonts w:ascii="Source Sans Pro Light" w:hAnsi="Source Sans Pro Light"/>
          <w:b/>
          <w:bCs/>
        </w:rPr>
        <w:t>§ 7</w:t>
      </w:r>
      <w:r w:rsidR="00D533DD">
        <w:rPr>
          <w:rFonts w:ascii="Source Sans Pro Light" w:hAnsi="Source Sans Pro Light"/>
          <w:b/>
          <w:bCs/>
        </w:rPr>
        <w:t xml:space="preserve"> </w:t>
      </w:r>
    </w:p>
    <w:p w14:paraId="2E8BF11F" w14:textId="0BBE28CB" w:rsidR="00D533DD" w:rsidRPr="00552FFE" w:rsidRDefault="00D533DD" w:rsidP="00552FFE">
      <w:pPr>
        <w:pStyle w:val="Tekstpodstawowy"/>
        <w:spacing w:before="57"/>
        <w:ind w:left="111" w:right="112"/>
        <w:jc w:val="center"/>
        <w:rPr>
          <w:rFonts w:ascii="Source Sans Pro Light" w:hAnsi="Source Sans Pro Light"/>
          <w:b/>
          <w:bCs/>
        </w:rPr>
      </w:pPr>
      <w:r>
        <w:rPr>
          <w:rFonts w:ascii="Source Sans Pro Light" w:hAnsi="Source Sans Pro Light"/>
          <w:b/>
          <w:bCs/>
        </w:rPr>
        <w:t>Postanowienia końcowe</w:t>
      </w:r>
    </w:p>
    <w:p w14:paraId="5E268903" w14:textId="462C2341" w:rsidR="00552FFE" w:rsidRPr="00552FFE" w:rsidRDefault="00552FFE" w:rsidP="00D533DD">
      <w:pPr>
        <w:pStyle w:val="Tekstpodstawowy"/>
        <w:numPr>
          <w:ilvl w:val="0"/>
          <w:numId w:val="14"/>
        </w:numPr>
        <w:ind w:left="426"/>
        <w:rPr>
          <w:rFonts w:ascii="Source Sans Pro Light" w:hAnsi="Source Sans Pro Light"/>
        </w:rPr>
      </w:pPr>
      <w:r w:rsidRPr="00552FFE">
        <w:rPr>
          <w:rFonts w:ascii="Source Sans Pro Light" w:hAnsi="Source Sans Pro Light"/>
        </w:rPr>
        <w:t>Pozostałe zasady działalności Wolontariusza regulują ustawy:</w:t>
      </w:r>
    </w:p>
    <w:p w14:paraId="07633141" w14:textId="236C6A4C" w:rsidR="00552FFE" w:rsidRPr="00552FFE" w:rsidRDefault="00552FFE" w:rsidP="00787058">
      <w:pPr>
        <w:pStyle w:val="Akapitzlist"/>
        <w:widowControl w:val="0"/>
        <w:numPr>
          <w:ilvl w:val="1"/>
          <w:numId w:val="7"/>
        </w:numPr>
        <w:tabs>
          <w:tab w:val="left" w:pos="328"/>
        </w:tabs>
        <w:autoSpaceDE w:val="0"/>
        <w:autoSpaceDN w:val="0"/>
        <w:spacing w:before="183" w:line="276" w:lineRule="auto"/>
        <w:ind w:right="640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 xml:space="preserve">z dnia 24 kwietnia 2003 r. o działalności pożytku publicznego i o wolontariacie (tekst jednolity Dz.U. 2010 Nr 234 poz. 1536 z </w:t>
      </w:r>
      <w:proofErr w:type="spellStart"/>
      <w:r w:rsidRPr="00552FFE">
        <w:rPr>
          <w:rFonts w:ascii="Source Sans Pro Light" w:hAnsi="Source Sans Pro Light" w:cs="Arial"/>
          <w:szCs w:val="24"/>
        </w:rPr>
        <w:t>późn</w:t>
      </w:r>
      <w:proofErr w:type="spellEnd"/>
      <w:r w:rsidRPr="00552FFE">
        <w:rPr>
          <w:rFonts w:ascii="Source Sans Pro Light" w:hAnsi="Source Sans Pro Light" w:cs="Arial"/>
          <w:szCs w:val="24"/>
        </w:rPr>
        <w:t>. zm.)</w:t>
      </w:r>
      <w:r w:rsidR="00D533DD">
        <w:rPr>
          <w:rFonts w:ascii="Source Sans Pro Light" w:hAnsi="Source Sans Pro Light" w:cs="Arial"/>
          <w:szCs w:val="24"/>
        </w:rPr>
        <w:t>,</w:t>
      </w:r>
    </w:p>
    <w:p w14:paraId="03653E8B" w14:textId="77777777" w:rsidR="00552FFE" w:rsidRPr="00552FFE" w:rsidRDefault="00552FFE" w:rsidP="00787058">
      <w:pPr>
        <w:pStyle w:val="Akapitzlist"/>
        <w:widowControl w:val="0"/>
        <w:numPr>
          <w:ilvl w:val="1"/>
          <w:numId w:val="7"/>
        </w:numPr>
        <w:tabs>
          <w:tab w:val="left" w:pos="338"/>
        </w:tabs>
        <w:autoSpaceDE w:val="0"/>
        <w:autoSpaceDN w:val="0"/>
        <w:spacing w:before="3" w:line="276" w:lineRule="auto"/>
        <w:ind w:right="520" w:firstLine="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>z dnia 24 kwietnia 2003 r. Przepisy wprowadzające ustawę o działalności pożytku publicznego i o wolontariacie (Dz.U. 2003 nr 96 poz. 874 ze zm.);</w:t>
      </w:r>
    </w:p>
    <w:p w14:paraId="5E1D0940" w14:textId="77777777" w:rsidR="00552FFE" w:rsidRDefault="00552FFE" w:rsidP="00787058">
      <w:pPr>
        <w:pStyle w:val="Akapitzlist"/>
        <w:widowControl w:val="0"/>
        <w:numPr>
          <w:ilvl w:val="1"/>
          <w:numId w:val="7"/>
        </w:numPr>
        <w:tabs>
          <w:tab w:val="left" w:pos="316"/>
        </w:tabs>
        <w:autoSpaceDE w:val="0"/>
        <w:autoSpaceDN w:val="0"/>
        <w:spacing w:before="120" w:after="120" w:line="276" w:lineRule="auto"/>
        <w:ind w:left="315" w:hanging="200"/>
        <w:contextualSpacing w:val="0"/>
        <w:jc w:val="both"/>
        <w:rPr>
          <w:rFonts w:ascii="Source Sans Pro Light" w:hAnsi="Source Sans Pro Light" w:cs="Arial"/>
          <w:szCs w:val="24"/>
        </w:rPr>
      </w:pPr>
      <w:r w:rsidRPr="00552FFE">
        <w:rPr>
          <w:rFonts w:ascii="Source Sans Pro Light" w:hAnsi="Source Sans Pro Light" w:cs="Arial"/>
          <w:szCs w:val="24"/>
        </w:rPr>
        <w:t xml:space="preserve">Kodeks cywilny z dnia 23 kwietnia 1964 r. (Dz. U. Nr 16, poz. 93 z </w:t>
      </w:r>
      <w:proofErr w:type="spellStart"/>
      <w:r w:rsidRPr="00552FFE">
        <w:rPr>
          <w:rFonts w:ascii="Source Sans Pro Light" w:hAnsi="Source Sans Pro Light" w:cs="Arial"/>
          <w:szCs w:val="24"/>
        </w:rPr>
        <w:t>późn</w:t>
      </w:r>
      <w:proofErr w:type="spellEnd"/>
      <w:r w:rsidRPr="00552FFE">
        <w:rPr>
          <w:rFonts w:ascii="Source Sans Pro Light" w:hAnsi="Source Sans Pro Light" w:cs="Arial"/>
          <w:szCs w:val="24"/>
        </w:rPr>
        <w:t>. zm.).</w:t>
      </w:r>
    </w:p>
    <w:p w14:paraId="02725306" w14:textId="77777777" w:rsidR="00552FFE" w:rsidRPr="00552FFE" w:rsidRDefault="00552FFE" w:rsidP="00552FFE">
      <w:pPr>
        <w:pStyle w:val="Tekstpodstawowy"/>
        <w:spacing w:line="259" w:lineRule="auto"/>
        <w:ind w:right="111"/>
        <w:jc w:val="both"/>
        <w:rPr>
          <w:rFonts w:ascii="Source Sans Pro Light" w:hAnsi="Source Sans Pro Light"/>
        </w:rPr>
      </w:pPr>
    </w:p>
    <w:p w14:paraId="28EED05A" w14:textId="77777777" w:rsidR="0041484A" w:rsidRPr="00720BA4" w:rsidRDefault="0041484A" w:rsidP="0041484A">
      <w:pPr>
        <w:jc w:val="center"/>
        <w:rPr>
          <w:rFonts w:ascii="Source Sans Pro Light" w:hAnsi="Source Sans Pro Light"/>
        </w:rPr>
      </w:pPr>
    </w:p>
    <w:sectPr w:rsidR="0041484A" w:rsidRPr="00720BA4" w:rsidSect="002A2112">
      <w:headerReference w:type="default" r:id="rId11"/>
      <w:pgSz w:w="11906" w:h="16838"/>
      <w:pgMar w:top="1097" w:right="1134" w:bottom="1125" w:left="1134" w:header="538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9F74B" w14:textId="77777777" w:rsidR="00087E42" w:rsidRDefault="00087E42" w:rsidP="002A2112">
      <w:pPr>
        <w:rPr>
          <w:rFonts w:hint="eastAsia"/>
        </w:rPr>
      </w:pPr>
      <w:r>
        <w:separator/>
      </w:r>
    </w:p>
  </w:endnote>
  <w:endnote w:type="continuationSeparator" w:id="0">
    <w:p w14:paraId="4A13E0FF" w14:textId="77777777" w:rsidR="00087E42" w:rsidRDefault="00087E42" w:rsidP="002A21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Source Code Pro Light">
    <w:altName w:val="Source Code Pro Light"/>
    <w:charset w:val="00"/>
    <w:family w:val="modern"/>
    <w:pitch w:val="fixed"/>
    <w:sig w:usb0="200002F7" w:usb1="020038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C5EF7" w14:textId="77777777" w:rsidR="00087E42" w:rsidRDefault="00087E42" w:rsidP="002A2112">
      <w:pPr>
        <w:rPr>
          <w:rFonts w:hint="eastAsia"/>
        </w:rPr>
      </w:pPr>
      <w:r>
        <w:separator/>
      </w:r>
    </w:p>
  </w:footnote>
  <w:footnote w:type="continuationSeparator" w:id="0">
    <w:p w14:paraId="7DEADF52" w14:textId="77777777" w:rsidR="00087E42" w:rsidRDefault="00087E42" w:rsidP="002A21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DE40E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 w:rsidRPr="00DE038D">
      <w:rPr>
        <w:rFonts w:ascii="Source Code Pro Light" w:hAnsi="Source Code Pro Light"/>
        <w:noProof/>
        <w:spacing w:val="72"/>
        <w:sz w:val="32"/>
        <w:szCs w:val="32"/>
      </w:rPr>
      <w:drawing>
        <wp:anchor distT="0" distB="0" distL="0" distR="0" simplePos="0" relativeHeight="251659264" behindDoc="0" locked="0" layoutInCell="1" allowOverlap="1" wp14:anchorId="0C653C24" wp14:editId="22C0DFC3">
          <wp:simplePos x="0" y="0"/>
          <wp:positionH relativeFrom="column">
            <wp:align>center</wp:align>
          </wp:positionH>
          <wp:positionV relativeFrom="paragraph">
            <wp:posOffset>-158750</wp:posOffset>
          </wp:positionV>
          <wp:extent cx="603250" cy="603885"/>
          <wp:effectExtent l="19050" t="0" r="6350" b="0"/>
          <wp:wrapSquare wrapText="largest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A2BC70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</w:p>
  <w:p w14:paraId="1323D5E1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>
      <w:rPr>
        <w:rFonts w:ascii="Source Code Pro Light" w:hAnsi="Source Code Pro Light"/>
        <w:spacing w:val="72"/>
        <w:sz w:val="32"/>
        <w:szCs w:val="32"/>
      </w:rPr>
      <w:t>FUNDACJA STAŁEGO ROZWOJU</w:t>
    </w:r>
  </w:p>
  <w:p w14:paraId="60D0CD43" w14:textId="58FB08CF" w:rsidR="00DE038D" w:rsidRDefault="00DE038D" w:rsidP="00DE038D">
    <w:pPr>
      <w:jc w:val="center"/>
      <w:rPr>
        <w:rFonts w:ascii="Source Sans Pro Light" w:hAnsi="Source Sans Pro Light"/>
      </w:rPr>
    </w:pPr>
    <w:r>
      <w:rPr>
        <w:rFonts w:ascii="Source Sans Pro Light" w:hAnsi="Source Sans Pro Light"/>
      </w:rPr>
      <w:t xml:space="preserve"> </w:t>
    </w:r>
    <w:r>
      <w:rPr>
        <w:rFonts w:ascii="Source Sans Pro Light" w:hAnsi="Source Sans Pro Light"/>
        <w:spacing w:val="14"/>
        <w:sz w:val="14"/>
        <w:szCs w:val="14"/>
      </w:rPr>
      <w:t xml:space="preserve">ul. </w:t>
    </w:r>
    <w:r w:rsidR="00D625A2">
      <w:rPr>
        <w:rFonts w:ascii="Source Sans Pro Light" w:hAnsi="Source Sans Pro Light"/>
        <w:spacing w:val="14"/>
        <w:sz w:val="14"/>
        <w:szCs w:val="14"/>
      </w:rPr>
      <w:t>Siemiradzkiego 11A/3</w:t>
    </w:r>
    <w:r>
      <w:rPr>
        <w:rFonts w:ascii="Source Sans Pro Light" w:hAnsi="Source Sans Pro Light"/>
        <w:spacing w:val="14"/>
        <w:sz w:val="14"/>
        <w:szCs w:val="14"/>
      </w:rPr>
      <w:t xml:space="preserve">, 33-300 Nowy Sącz, biuro@fundacjastalegorozwoju.pl, tel. </w:t>
    </w:r>
    <w:r w:rsidR="00D625A2">
      <w:rPr>
        <w:rFonts w:ascii="Source Sans Pro Light" w:hAnsi="Source Sans Pro Light"/>
        <w:spacing w:val="14"/>
        <w:kern w:val="0"/>
        <w:sz w:val="14"/>
        <w:szCs w:val="14"/>
      </w:rPr>
      <w:t>506 670 500</w:t>
    </w:r>
  </w:p>
  <w:p w14:paraId="455F69D7" w14:textId="77777777" w:rsidR="002A2112" w:rsidRDefault="004B2F25">
    <w:pPr>
      <w:pStyle w:val="Nagwek1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3" behindDoc="1" locked="0" layoutInCell="1" allowOverlap="1" wp14:anchorId="5C54F589" wp14:editId="425C5D5D">
          <wp:simplePos x="0" y="0"/>
          <wp:positionH relativeFrom="column">
            <wp:posOffset>-720090</wp:posOffset>
          </wp:positionH>
          <wp:positionV relativeFrom="paragraph">
            <wp:posOffset>-709295</wp:posOffset>
          </wp:positionV>
          <wp:extent cx="7560310" cy="10681335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2C4F"/>
    <w:multiLevelType w:val="hybridMultilevel"/>
    <w:tmpl w:val="AC0E15FE"/>
    <w:lvl w:ilvl="0" w:tplc="F26CAC18">
      <w:start w:val="1"/>
      <w:numFmt w:val="decimal"/>
      <w:lvlText w:val="%1."/>
      <w:lvlJc w:val="left"/>
      <w:pPr>
        <w:ind w:left="116" w:hanging="247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6CF8D0DA">
      <w:start w:val="1"/>
      <w:numFmt w:val="lowerLetter"/>
      <w:lvlText w:val="%2."/>
      <w:lvlJc w:val="left"/>
      <w:pPr>
        <w:ind w:left="327" w:hanging="212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2" w:tplc="E62A60F6">
      <w:numFmt w:val="bullet"/>
      <w:lvlText w:val="•"/>
      <w:lvlJc w:val="left"/>
      <w:pPr>
        <w:ind w:left="1318" w:hanging="212"/>
      </w:pPr>
      <w:rPr>
        <w:rFonts w:hint="default"/>
        <w:lang w:val="pl-PL" w:eastAsia="en-US" w:bidi="ar-SA"/>
      </w:rPr>
    </w:lvl>
    <w:lvl w:ilvl="3" w:tplc="3D9E4036">
      <w:numFmt w:val="bullet"/>
      <w:lvlText w:val="•"/>
      <w:lvlJc w:val="left"/>
      <w:pPr>
        <w:ind w:left="2316" w:hanging="212"/>
      </w:pPr>
      <w:rPr>
        <w:rFonts w:hint="default"/>
        <w:lang w:val="pl-PL" w:eastAsia="en-US" w:bidi="ar-SA"/>
      </w:rPr>
    </w:lvl>
    <w:lvl w:ilvl="4" w:tplc="A30C6AF2">
      <w:numFmt w:val="bullet"/>
      <w:lvlText w:val="•"/>
      <w:lvlJc w:val="left"/>
      <w:pPr>
        <w:ind w:left="3315" w:hanging="212"/>
      </w:pPr>
      <w:rPr>
        <w:rFonts w:hint="default"/>
        <w:lang w:val="pl-PL" w:eastAsia="en-US" w:bidi="ar-SA"/>
      </w:rPr>
    </w:lvl>
    <w:lvl w:ilvl="5" w:tplc="24DC845A">
      <w:numFmt w:val="bullet"/>
      <w:lvlText w:val="•"/>
      <w:lvlJc w:val="left"/>
      <w:pPr>
        <w:ind w:left="4313" w:hanging="212"/>
      </w:pPr>
      <w:rPr>
        <w:rFonts w:hint="default"/>
        <w:lang w:val="pl-PL" w:eastAsia="en-US" w:bidi="ar-SA"/>
      </w:rPr>
    </w:lvl>
    <w:lvl w:ilvl="6" w:tplc="0FAE0386">
      <w:numFmt w:val="bullet"/>
      <w:lvlText w:val="•"/>
      <w:lvlJc w:val="left"/>
      <w:pPr>
        <w:ind w:left="5312" w:hanging="212"/>
      </w:pPr>
      <w:rPr>
        <w:rFonts w:hint="default"/>
        <w:lang w:val="pl-PL" w:eastAsia="en-US" w:bidi="ar-SA"/>
      </w:rPr>
    </w:lvl>
    <w:lvl w:ilvl="7" w:tplc="639AA0E6">
      <w:numFmt w:val="bullet"/>
      <w:lvlText w:val="•"/>
      <w:lvlJc w:val="left"/>
      <w:pPr>
        <w:ind w:left="6310" w:hanging="212"/>
      </w:pPr>
      <w:rPr>
        <w:rFonts w:hint="default"/>
        <w:lang w:val="pl-PL" w:eastAsia="en-US" w:bidi="ar-SA"/>
      </w:rPr>
    </w:lvl>
    <w:lvl w:ilvl="8" w:tplc="448ACB62">
      <w:numFmt w:val="bullet"/>
      <w:lvlText w:val="•"/>
      <w:lvlJc w:val="left"/>
      <w:pPr>
        <w:ind w:left="7309" w:hanging="212"/>
      </w:pPr>
      <w:rPr>
        <w:rFonts w:hint="default"/>
        <w:lang w:val="pl-PL" w:eastAsia="en-US" w:bidi="ar-SA"/>
      </w:rPr>
    </w:lvl>
  </w:abstractNum>
  <w:abstractNum w:abstractNumId="1" w15:restartNumberingAfterBreak="0">
    <w:nsid w:val="07F451E8"/>
    <w:multiLevelType w:val="hybridMultilevel"/>
    <w:tmpl w:val="E9028322"/>
    <w:lvl w:ilvl="0" w:tplc="2E2006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7B58"/>
    <w:multiLevelType w:val="hybridMultilevel"/>
    <w:tmpl w:val="62DE4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225A89"/>
    <w:multiLevelType w:val="multilevel"/>
    <w:tmpl w:val="6F78CF1A"/>
    <w:lvl w:ilvl="0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377" w:hanging="360"/>
      </w:pPr>
    </w:lvl>
    <w:lvl w:ilvl="2">
      <w:numFmt w:val="bullet"/>
      <w:lvlText w:val="•"/>
      <w:lvlJc w:val="left"/>
      <w:pPr>
        <w:ind w:left="2133" w:hanging="21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29" w:hanging="21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26" w:hanging="21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23" w:hanging="21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19" w:hanging="21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16" w:hanging="21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3" w:hanging="219"/>
      </w:pPr>
      <w:rPr>
        <w:rFonts w:hint="default"/>
        <w:lang w:val="pl-PL" w:eastAsia="en-US" w:bidi="ar-SA"/>
      </w:rPr>
    </w:lvl>
  </w:abstractNum>
  <w:abstractNum w:abstractNumId="4" w15:restartNumberingAfterBreak="0">
    <w:nsid w:val="12DC41AA"/>
    <w:multiLevelType w:val="hybridMultilevel"/>
    <w:tmpl w:val="9FD41CCE"/>
    <w:lvl w:ilvl="0" w:tplc="963CE248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9F2AA6DC">
      <w:start w:val="1"/>
      <w:numFmt w:val="lowerLetter"/>
      <w:lvlText w:val="%2."/>
      <w:lvlJc w:val="left"/>
      <w:pPr>
        <w:ind w:left="116" w:hanging="212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D3727C64">
      <w:numFmt w:val="bullet"/>
      <w:lvlText w:val="•"/>
      <w:lvlJc w:val="left"/>
      <w:pPr>
        <w:ind w:left="1336" w:hanging="212"/>
      </w:pPr>
      <w:rPr>
        <w:rFonts w:hint="default"/>
        <w:lang w:val="pl-PL" w:eastAsia="en-US" w:bidi="ar-SA"/>
      </w:rPr>
    </w:lvl>
    <w:lvl w:ilvl="3" w:tplc="77DCC580">
      <w:numFmt w:val="bullet"/>
      <w:lvlText w:val="•"/>
      <w:lvlJc w:val="left"/>
      <w:pPr>
        <w:ind w:left="2332" w:hanging="212"/>
      </w:pPr>
      <w:rPr>
        <w:rFonts w:hint="default"/>
        <w:lang w:val="pl-PL" w:eastAsia="en-US" w:bidi="ar-SA"/>
      </w:rPr>
    </w:lvl>
    <w:lvl w:ilvl="4" w:tplc="719034D4">
      <w:numFmt w:val="bullet"/>
      <w:lvlText w:val="•"/>
      <w:lvlJc w:val="left"/>
      <w:pPr>
        <w:ind w:left="3328" w:hanging="212"/>
      </w:pPr>
      <w:rPr>
        <w:rFonts w:hint="default"/>
        <w:lang w:val="pl-PL" w:eastAsia="en-US" w:bidi="ar-SA"/>
      </w:rPr>
    </w:lvl>
    <w:lvl w:ilvl="5" w:tplc="1A18589C">
      <w:numFmt w:val="bullet"/>
      <w:lvlText w:val="•"/>
      <w:lvlJc w:val="left"/>
      <w:pPr>
        <w:ind w:left="4325" w:hanging="212"/>
      </w:pPr>
      <w:rPr>
        <w:rFonts w:hint="default"/>
        <w:lang w:val="pl-PL" w:eastAsia="en-US" w:bidi="ar-SA"/>
      </w:rPr>
    </w:lvl>
    <w:lvl w:ilvl="6" w:tplc="D4E4A86A">
      <w:numFmt w:val="bullet"/>
      <w:lvlText w:val="•"/>
      <w:lvlJc w:val="left"/>
      <w:pPr>
        <w:ind w:left="5321" w:hanging="212"/>
      </w:pPr>
      <w:rPr>
        <w:rFonts w:hint="default"/>
        <w:lang w:val="pl-PL" w:eastAsia="en-US" w:bidi="ar-SA"/>
      </w:rPr>
    </w:lvl>
    <w:lvl w:ilvl="7" w:tplc="8CE83882">
      <w:numFmt w:val="bullet"/>
      <w:lvlText w:val="•"/>
      <w:lvlJc w:val="left"/>
      <w:pPr>
        <w:ind w:left="6317" w:hanging="212"/>
      </w:pPr>
      <w:rPr>
        <w:rFonts w:hint="default"/>
        <w:lang w:val="pl-PL" w:eastAsia="en-US" w:bidi="ar-SA"/>
      </w:rPr>
    </w:lvl>
    <w:lvl w:ilvl="8" w:tplc="323E0604">
      <w:numFmt w:val="bullet"/>
      <w:lvlText w:val="•"/>
      <w:lvlJc w:val="left"/>
      <w:pPr>
        <w:ind w:left="7313" w:hanging="212"/>
      </w:pPr>
      <w:rPr>
        <w:rFonts w:hint="default"/>
        <w:lang w:val="pl-PL" w:eastAsia="en-US" w:bidi="ar-SA"/>
      </w:rPr>
    </w:lvl>
  </w:abstractNum>
  <w:abstractNum w:abstractNumId="5" w15:restartNumberingAfterBreak="0">
    <w:nsid w:val="130569A8"/>
    <w:multiLevelType w:val="hybridMultilevel"/>
    <w:tmpl w:val="6AFA5AD4"/>
    <w:lvl w:ilvl="0" w:tplc="0A7C83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D3CAB"/>
    <w:multiLevelType w:val="hybridMultilevel"/>
    <w:tmpl w:val="3D0EAE98"/>
    <w:lvl w:ilvl="0" w:tplc="9FB6764E">
      <w:start w:val="1"/>
      <w:numFmt w:val="decimal"/>
      <w:lvlText w:val="%1."/>
      <w:lvlJc w:val="left"/>
      <w:pPr>
        <w:ind w:left="116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30F69AC0">
      <w:numFmt w:val="bullet"/>
      <w:lvlText w:val="•"/>
      <w:lvlJc w:val="left"/>
      <w:pPr>
        <w:ind w:left="1038" w:hanging="223"/>
      </w:pPr>
      <w:rPr>
        <w:rFonts w:hint="default"/>
        <w:lang w:val="pl-PL" w:eastAsia="en-US" w:bidi="ar-SA"/>
      </w:rPr>
    </w:lvl>
    <w:lvl w:ilvl="2" w:tplc="63D8F478">
      <w:numFmt w:val="bullet"/>
      <w:lvlText w:val="•"/>
      <w:lvlJc w:val="left"/>
      <w:pPr>
        <w:ind w:left="1957" w:hanging="223"/>
      </w:pPr>
      <w:rPr>
        <w:rFonts w:hint="default"/>
        <w:lang w:val="pl-PL" w:eastAsia="en-US" w:bidi="ar-SA"/>
      </w:rPr>
    </w:lvl>
    <w:lvl w:ilvl="3" w:tplc="4C48CCAA">
      <w:numFmt w:val="bullet"/>
      <w:lvlText w:val="•"/>
      <w:lvlJc w:val="left"/>
      <w:pPr>
        <w:ind w:left="2875" w:hanging="223"/>
      </w:pPr>
      <w:rPr>
        <w:rFonts w:hint="default"/>
        <w:lang w:val="pl-PL" w:eastAsia="en-US" w:bidi="ar-SA"/>
      </w:rPr>
    </w:lvl>
    <w:lvl w:ilvl="4" w:tplc="3696AA42">
      <w:numFmt w:val="bullet"/>
      <w:lvlText w:val="•"/>
      <w:lvlJc w:val="left"/>
      <w:pPr>
        <w:ind w:left="3794" w:hanging="223"/>
      </w:pPr>
      <w:rPr>
        <w:rFonts w:hint="default"/>
        <w:lang w:val="pl-PL" w:eastAsia="en-US" w:bidi="ar-SA"/>
      </w:rPr>
    </w:lvl>
    <w:lvl w:ilvl="5" w:tplc="571C3C34">
      <w:numFmt w:val="bullet"/>
      <w:lvlText w:val="•"/>
      <w:lvlJc w:val="left"/>
      <w:pPr>
        <w:ind w:left="4713" w:hanging="223"/>
      </w:pPr>
      <w:rPr>
        <w:rFonts w:hint="default"/>
        <w:lang w:val="pl-PL" w:eastAsia="en-US" w:bidi="ar-SA"/>
      </w:rPr>
    </w:lvl>
    <w:lvl w:ilvl="6" w:tplc="18665122">
      <w:numFmt w:val="bullet"/>
      <w:lvlText w:val="•"/>
      <w:lvlJc w:val="left"/>
      <w:pPr>
        <w:ind w:left="5631" w:hanging="223"/>
      </w:pPr>
      <w:rPr>
        <w:rFonts w:hint="default"/>
        <w:lang w:val="pl-PL" w:eastAsia="en-US" w:bidi="ar-SA"/>
      </w:rPr>
    </w:lvl>
    <w:lvl w:ilvl="7" w:tplc="0F963984">
      <w:numFmt w:val="bullet"/>
      <w:lvlText w:val="•"/>
      <w:lvlJc w:val="left"/>
      <w:pPr>
        <w:ind w:left="6550" w:hanging="223"/>
      </w:pPr>
      <w:rPr>
        <w:rFonts w:hint="default"/>
        <w:lang w:val="pl-PL" w:eastAsia="en-US" w:bidi="ar-SA"/>
      </w:rPr>
    </w:lvl>
    <w:lvl w:ilvl="8" w:tplc="FFD8D06C">
      <w:numFmt w:val="bullet"/>
      <w:lvlText w:val="•"/>
      <w:lvlJc w:val="left"/>
      <w:pPr>
        <w:ind w:left="7469" w:hanging="223"/>
      </w:pPr>
      <w:rPr>
        <w:rFonts w:hint="default"/>
        <w:lang w:val="pl-PL" w:eastAsia="en-US" w:bidi="ar-SA"/>
      </w:rPr>
    </w:lvl>
  </w:abstractNum>
  <w:abstractNum w:abstractNumId="7" w15:restartNumberingAfterBreak="0">
    <w:nsid w:val="29334A18"/>
    <w:multiLevelType w:val="multilevel"/>
    <w:tmpl w:val="4C84EF48"/>
    <w:name w:val="ListeABC"/>
    <w:lvl w:ilvl="0">
      <w:start w:val="1"/>
      <w:numFmt w:val="upperLetter"/>
      <w:pStyle w:val="ListeABC"/>
      <w:lvlText w:val="(%1)"/>
      <w:lvlJc w:val="left"/>
      <w:pPr>
        <w:tabs>
          <w:tab w:val="num" w:pos="851"/>
        </w:tabs>
        <w:ind w:left="851" w:hanging="851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2D35122"/>
    <w:multiLevelType w:val="hybridMultilevel"/>
    <w:tmpl w:val="B14C4182"/>
    <w:lvl w:ilvl="0" w:tplc="685048B4">
      <w:start w:val="1"/>
      <w:numFmt w:val="decimal"/>
      <w:lvlText w:val="%1."/>
      <w:lvlJc w:val="left"/>
      <w:pPr>
        <w:ind w:left="116" w:hanging="228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710C4BA4">
      <w:start w:val="1"/>
      <w:numFmt w:val="lowerLetter"/>
      <w:lvlText w:val="%2."/>
      <w:lvlJc w:val="left"/>
      <w:pPr>
        <w:ind w:left="116" w:hanging="212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27A08752">
      <w:numFmt w:val="bullet"/>
      <w:lvlText w:val="•"/>
      <w:lvlJc w:val="left"/>
      <w:pPr>
        <w:ind w:left="1957" w:hanging="212"/>
      </w:pPr>
      <w:rPr>
        <w:rFonts w:hint="default"/>
        <w:lang w:val="pl-PL" w:eastAsia="en-US" w:bidi="ar-SA"/>
      </w:rPr>
    </w:lvl>
    <w:lvl w:ilvl="3" w:tplc="B74422C8">
      <w:numFmt w:val="bullet"/>
      <w:lvlText w:val="•"/>
      <w:lvlJc w:val="left"/>
      <w:pPr>
        <w:ind w:left="2875" w:hanging="212"/>
      </w:pPr>
      <w:rPr>
        <w:rFonts w:hint="default"/>
        <w:lang w:val="pl-PL" w:eastAsia="en-US" w:bidi="ar-SA"/>
      </w:rPr>
    </w:lvl>
    <w:lvl w:ilvl="4" w:tplc="CBB461DA">
      <w:numFmt w:val="bullet"/>
      <w:lvlText w:val="•"/>
      <w:lvlJc w:val="left"/>
      <w:pPr>
        <w:ind w:left="3794" w:hanging="212"/>
      </w:pPr>
      <w:rPr>
        <w:rFonts w:hint="default"/>
        <w:lang w:val="pl-PL" w:eastAsia="en-US" w:bidi="ar-SA"/>
      </w:rPr>
    </w:lvl>
    <w:lvl w:ilvl="5" w:tplc="71D44FFE">
      <w:numFmt w:val="bullet"/>
      <w:lvlText w:val="•"/>
      <w:lvlJc w:val="left"/>
      <w:pPr>
        <w:ind w:left="4713" w:hanging="212"/>
      </w:pPr>
      <w:rPr>
        <w:rFonts w:hint="default"/>
        <w:lang w:val="pl-PL" w:eastAsia="en-US" w:bidi="ar-SA"/>
      </w:rPr>
    </w:lvl>
    <w:lvl w:ilvl="6" w:tplc="21F63A1E">
      <w:numFmt w:val="bullet"/>
      <w:lvlText w:val="•"/>
      <w:lvlJc w:val="left"/>
      <w:pPr>
        <w:ind w:left="5631" w:hanging="212"/>
      </w:pPr>
      <w:rPr>
        <w:rFonts w:hint="default"/>
        <w:lang w:val="pl-PL" w:eastAsia="en-US" w:bidi="ar-SA"/>
      </w:rPr>
    </w:lvl>
    <w:lvl w:ilvl="7" w:tplc="00F06902">
      <w:numFmt w:val="bullet"/>
      <w:lvlText w:val="•"/>
      <w:lvlJc w:val="left"/>
      <w:pPr>
        <w:ind w:left="6550" w:hanging="212"/>
      </w:pPr>
      <w:rPr>
        <w:rFonts w:hint="default"/>
        <w:lang w:val="pl-PL" w:eastAsia="en-US" w:bidi="ar-SA"/>
      </w:rPr>
    </w:lvl>
    <w:lvl w:ilvl="8" w:tplc="DAB284CA">
      <w:numFmt w:val="bullet"/>
      <w:lvlText w:val="•"/>
      <w:lvlJc w:val="left"/>
      <w:pPr>
        <w:ind w:left="7469" w:hanging="212"/>
      </w:pPr>
      <w:rPr>
        <w:rFonts w:hint="default"/>
        <w:lang w:val="pl-PL" w:eastAsia="en-US" w:bidi="ar-SA"/>
      </w:rPr>
    </w:lvl>
  </w:abstractNum>
  <w:abstractNum w:abstractNumId="9" w15:restartNumberingAfterBreak="0">
    <w:nsid w:val="4830173C"/>
    <w:multiLevelType w:val="hybridMultilevel"/>
    <w:tmpl w:val="E24C39DE"/>
    <w:lvl w:ilvl="0" w:tplc="042C48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909AB"/>
    <w:multiLevelType w:val="hybridMultilevel"/>
    <w:tmpl w:val="365A728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35A7CB7"/>
    <w:multiLevelType w:val="hybridMultilevel"/>
    <w:tmpl w:val="B7D4CF9A"/>
    <w:lvl w:ilvl="0" w:tplc="F294E10A">
      <w:numFmt w:val="bullet"/>
      <w:lvlText w:val="-"/>
      <w:lvlJc w:val="left"/>
      <w:pPr>
        <w:ind w:left="116" w:hanging="190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E9E82FCC">
      <w:numFmt w:val="bullet"/>
      <w:lvlText w:val="•"/>
      <w:lvlJc w:val="left"/>
      <w:pPr>
        <w:ind w:left="1038" w:hanging="190"/>
      </w:pPr>
      <w:rPr>
        <w:rFonts w:hint="default"/>
        <w:lang w:val="pl-PL" w:eastAsia="en-US" w:bidi="ar-SA"/>
      </w:rPr>
    </w:lvl>
    <w:lvl w:ilvl="2" w:tplc="173234E2">
      <w:numFmt w:val="bullet"/>
      <w:lvlText w:val="•"/>
      <w:lvlJc w:val="left"/>
      <w:pPr>
        <w:ind w:left="1957" w:hanging="190"/>
      </w:pPr>
      <w:rPr>
        <w:rFonts w:hint="default"/>
        <w:lang w:val="pl-PL" w:eastAsia="en-US" w:bidi="ar-SA"/>
      </w:rPr>
    </w:lvl>
    <w:lvl w:ilvl="3" w:tplc="111A82DE">
      <w:numFmt w:val="bullet"/>
      <w:lvlText w:val="•"/>
      <w:lvlJc w:val="left"/>
      <w:pPr>
        <w:ind w:left="2875" w:hanging="190"/>
      </w:pPr>
      <w:rPr>
        <w:rFonts w:hint="default"/>
        <w:lang w:val="pl-PL" w:eastAsia="en-US" w:bidi="ar-SA"/>
      </w:rPr>
    </w:lvl>
    <w:lvl w:ilvl="4" w:tplc="0598EA40">
      <w:numFmt w:val="bullet"/>
      <w:lvlText w:val="•"/>
      <w:lvlJc w:val="left"/>
      <w:pPr>
        <w:ind w:left="3794" w:hanging="190"/>
      </w:pPr>
      <w:rPr>
        <w:rFonts w:hint="default"/>
        <w:lang w:val="pl-PL" w:eastAsia="en-US" w:bidi="ar-SA"/>
      </w:rPr>
    </w:lvl>
    <w:lvl w:ilvl="5" w:tplc="4CC6DCA0">
      <w:numFmt w:val="bullet"/>
      <w:lvlText w:val="•"/>
      <w:lvlJc w:val="left"/>
      <w:pPr>
        <w:ind w:left="4713" w:hanging="190"/>
      </w:pPr>
      <w:rPr>
        <w:rFonts w:hint="default"/>
        <w:lang w:val="pl-PL" w:eastAsia="en-US" w:bidi="ar-SA"/>
      </w:rPr>
    </w:lvl>
    <w:lvl w:ilvl="6" w:tplc="8B26B4DE">
      <w:numFmt w:val="bullet"/>
      <w:lvlText w:val="•"/>
      <w:lvlJc w:val="left"/>
      <w:pPr>
        <w:ind w:left="5631" w:hanging="190"/>
      </w:pPr>
      <w:rPr>
        <w:rFonts w:hint="default"/>
        <w:lang w:val="pl-PL" w:eastAsia="en-US" w:bidi="ar-SA"/>
      </w:rPr>
    </w:lvl>
    <w:lvl w:ilvl="7" w:tplc="2F7E7E6E">
      <w:numFmt w:val="bullet"/>
      <w:lvlText w:val="•"/>
      <w:lvlJc w:val="left"/>
      <w:pPr>
        <w:ind w:left="6550" w:hanging="190"/>
      </w:pPr>
      <w:rPr>
        <w:rFonts w:hint="default"/>
        <w:lang w:val="pl-PL" w:eastAsia="en-US" w:bidi="ar-SA"/>
      </w:rPr>
    </w:lvl>
    <w:lvl w:ilvl="8" w:tplc="D3DA10B4">
      <w:numFmt w:val="bullet"/>
      <w:lvlText w:val="•"/>
      <w:lvlJc w:val="left"/>
      <w:pPr>
        <w:ind w:left="7469" w:hanging="190"/>
      </w:pPr>
      <w:rPr>
        <w:rFonts w:hint="default"/>
        <w:lang w:val="pl-PL" w:eastAsia="en-US" w:bidi="ar-SA"/>
      </w:rPr>
    </w:lvl>
  </w:abstractNum>
  <w:abstractNum w:abstractNumId="12" w15:restartNumberingAfterBreak="0">
    <w:nsid w:val="56B936E7"/>
    <w:multiLevelType w:val="hybridMultilevel"/>
    <w:tmpl w:val="15F25734"/>
    <w:lvl w:ilvl="0" w:tplc="5A3876D2">
      <w:start w:val="1"/>
      <w:numFmt w:val="decimal"/>
      <w:lvlText w:val="%1."/>
      <w:lvlJc w:val="left"/>
      <w:pPr>
        <w:ind w:left="472" w:hanging="360"/>
      </w:pPr>
      <w:rPr>
        <w:rFonts w:asciiTheme="minorHAnsi" w:hAnsiTheme="minorHAnsi" w:cstheme="minorHAnsi" w:hint="default"/>
        <w:sz w:val="22"/>
        <w:szCs w:val="22"/>
      </w:rPr>
    </w:lvl>
    <w:lvl w:ilvl="1" w:tplc="DF1E2DC0">
      <w:start w:val="1"/>
      <w:numFmt w:val="lowerLetter"/>
      <w:lvlText w:val="%2."/>
      <w:lvlJc w:val="left"/>
      <w:pPr>
        <w:ind w:left="1192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3" w15:restartNumberingAfterBreak="0">
    <w:nsid w:val="5DDB697A"/>
    <w:multiLevelType w:val="hybridMultilevel"/>
    <w:tmpl w:val="A8BA7466"/>
    <w:lvl w:ilvl="0" w:tplc="6A6AF752">
      <w:start w:val="1"/>
      <w:numFmt w:val="lowerLetter"/>
      <w:lvlText w:val="%1."/>
      <w:lvlJc w:val="left"/>
      <w:pPr>
        <w:ind w:left="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6" w:hanging="360"/>
      </w:pPr>
    </w:lvl>
    <w:lvl w:ilvl="2" w:tplc="0415001B" w:tentative="1">
      <w:start w:val="1"/>
      <w:numFmt w:val="lowerRoman"/>
      <w:lvlText w:val="%3."/>
      <w:lvlJc w:val="right"/>
      <w:pPr>
        <w:ind w:left="1726" w:hanging="180"/>
      </w:pPr>
    </w:lvl>
    <w:lvl w:ilvl="3" w:tplc="0415000F" w:tentative="1">
      <w:start w:val="1"/>
      <w:numFmt w:val="decimal"/>
      <w:lvlText w:val="%4."/>
      <w:lvlJc w:val="left"/>
      <w:pPr>
        <w:ind w:left="2446" w:hanging="360"/>
      </w:pPr>
    </w:lvl>
    <w:lvl w:ilvl="4" w:tplc="04150019" w:tentative="1">
      <w:start w:val="1"/>
      <w:numFmt w:val="lowerLetter"/>
      <w:lvlText w:val="%5."/>
      <w:lvlJc w:val="left"/>
      <w:pPr>
        <w:ind w:left="3166" w:hanging="360"/>
      </w:pPr>
    </w:lvl>
    <w:lvl w:ilvl="5" w:tplc="0415001B" w:tentative="1">
      <w:start w:val="1"/>
      <w:numFmt w:val="lowerRoman"/>
      <w:lvlText w:val="%6."/>
      <w:lvlJc w:val="right"/>
      <w:pPr>
        <w:ind w:left="3886" w:hanging="180"/>
      </w:pPr>
    </w:lvl>
    <w:lvl w:ilvl="6" w:tplc="0415000F" w:tentative="1">
      <w:start w:val="1"/>
      <w:numFmt w:val="decimal"/>
      <w:lvlText w:val="%7."/>
      <w:lvlJc w:val="left"/>
      <w:pPr>
        <w:ind w:left="4606" w:hanging="360"/>
      </w:pPr>
    </w:lvl>
    <w:lvl w:ilvl="7" w:tplc="04150019" w:tentative="1">
      <w:start w:val="1"/>
      <w:numFmt w:val="lowerLetter"/>
      <w:lvlText w:val="%8."/>
      <w:lvlJc w:val="left"/>
      <w:pPr>
        <w:ind w:left="5326" w:hanging="360"/>
      </w:pPr>
    </w:lvl>
    <w:lvl w:ilvl="8" w:tplc="0415001B" w:tentative="1">
      <w:start w:val="1"/>
      <w:numFmt w:val="lowerRoman"/>
      <w:lvlText w:val="%9."/>
      <w:lvlJc w:val="right"/>
      <w:pPr>
        <w:ind w:left="6046" w:hanging="180"/>
      </w:pPr>
    </w:lvl>
  </w:abstractNum>
  <w:num w:numId="1" w16cid:durableId="1424061881">
    <w:abstractNumId w:val="9"/>
  </w:num>
  <w:num w:numId="2" w16cid:durableId="1340430937">
    <w:abstractNumId w:val="10"/>
  </w:num>
  <w:num w:numId="3" w16cid:durableId="4353692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556913">
    <w:abstractNumId w:val="1"/>
  </w:num>
  <w:num w:numId="5" w16cid:durableId="1427382137">
    <w:abstractNumId w:val="2"/>
  </w:num>
  <w:num w:numId="6" w16cid:durableId="487019760">
    <w:abstractNumId w:val="4"/>
  </w:num>
  <w:num w:numId="7" w16cid:durableId="1129127468">
    <w:abstractNumId w:val="8"/>
  </w:num>
  <w:num w:numId="8" w16cid:durableId="1704598819">
    <w:abstractNumId w:val="6"/>
  </w:num>
  <w:num w:numId="9" w16cid:durableId="1928491758">
    <w:abstractNumId w:val="3"/>
  </w:num>
  <w:num w:numId="10" w16cid:durableId="162278419">
    <w:abstractNumId w:val="11"/>
  </w:num>
  <w:num w:numId="11" w16cid:durableId="2084600931">
    <w:abstractNumId w:val="0"/>
  </w:num>
  <w:num w:numId="12" w16cid:durableId="2087608803">
    <w:abstractNumId w:val="12"/>
  </w:num>
  <w:num w:numId="13" w16cid:durableId="651375260">
    <w:abstractNumId w:val="13"/>
  </w:num>
  <w:num w:numId="14" w16cid:durableId="123832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12"/>
    <w:rsid w:val="000108FA"/>
    <w:rsid w:val="000449EA"/>
    <w:rsid w:val="00082CC6"/>
    <w:rsid w:val="00087CA3"/>
    <w:rsid w:val="00087E42"/>
    <w:rsid w:val="000B4B35"/>
    <w:rsid w:val="0018254A"/>
    <w:rsid w:val="002559B9"/>
    <w:rsid w:val="002966E0"/>
    <w:rsid w:val="002A2112"/>
    <w:rsid w:val="002A3B32"/>
    <w:rsid w:val="002F1CC2"/>
    <w:rsid w:val="003147DD"/>
    <w:rsid w:val="0034554F"/>
    <w:rsid w:val="003C27F5"/>
    <w:rsid w:val="00412D74"/>
    <w:rsid w:val="0041484A"/>
    <w:rsid w:val="00441571"/>
    <w:rsid w:val="0045282D"/>
    <w:rsid w:val="00483A23"/>
    <w:rsid w:val="00493C57"/>
    <w:rsid w:val="004B2F25"/>
    <w:rsid w:val="005408E1"/>
    <w:rsid w:val="00552FFE"/>
    <w:rsid w:val="00567991"/>
    <w:rsid w:val="00574AEB"/>
    <w:rsid w:val="00590C2F"/>
    <w:rsid w:val="005A7025"/>
    <w:rsid w:val="005B55CA"/>
    <w:rsid w:val="005B715F"/>
    <w:rsid w:val="005D309C"/>
    <w:rsid w:val="005D4DBA"/>
    <w:rsid w:val="005E66EA"/>
    <w:rsid w:val="005F6253"/>
    <w:rsid w:val="00654FC7"/>
    <w:rsid w:val="006A647F"/>
    <w:rsid w:val="006C1CBA"/>
    <w:rsid w:val="00720BA4"/>
    <w:rsid w:val="00763192"/>
    <w:rsid w:val="007816E9"/>
    <w:rsid w:val="00787058"/>
    <w:rsid w:val="007D323A"/>
    <w:rsid w:val="008B5CDA"/>
    <w:rsid w:val="009100DA"/>
    <w:rsid w:val="009169D0"/>
    <w:rsid w:val="00957AFF"/>
    <w:rsid w:val="009C553D"/>
    <w:rsid w:val="00A20D29"/>
    <w:rsid w:val="00A44963"/>
    <w:rsid w:val="00A70E92"/>
    <w:rsid w:val="00A71797"/>
    <w:rsid w:val="00AA5F0D"/>
    <w:rsid w:val="00AB7B65"/>
    <w:rsid w:val="00AF3966"/>
    <w:rsid w:val="00B01F84"/>
    <w:rsid w:val="00B04E1D"/>
    <w:rsid w:val="00B30088"/>
    <w:rsid w:val="00B70241"/>
    <w:rsid w:val="00B834D4"/>
    <w:rsid w:val="00BC37DB"/>
    <w:rsid w:val="00C7010F"/>
    <w:rsid w:val="00C97615"/>
    <w:rsid w:val="00CA7987"/>
    <w:rsid w:val="00CE1C48"/>
    <w:rsid w:val="00D13CA9"/>
    <w:rsid w:val="00D21EDE"/>
    <w:rsid w:val="00D320F1"/>
    <w:rsid w:val="00D533DD"/>
    <w:rsid w:val="00D622A4"/>
    <w:rsid w:val="00D625A2"/>
    <w:rsid w:val="00D66BA6"/>
    <w:rsid w:val="00D76EAD"/>
    <w:rsid w:val="00DB509D"/>
    <w:rsid w:val="00DC4A05"/>
    <w:rsid w:val="00DE038D"/>
    <w:rsid w:val="00E51057"/>
    <w:rsid w:val="00E65F2D"/>
    <w:rsid w:val="00E80D82"/>
    <w:rsid w:val="00E902F5"/>
    <w:rsid w:val="00E96B04"/>
    <w:rsid w:val="00EE53D3"/>
    <w:rsid w:val="00F30C16"/>
    <w:rsid w:val="00F41139"/>
    <w:rsid w:val="00F5306B"/>
    <w:rsid w:val="00F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E3104"/>
  <w15:docId w15:val="{28FE0C5A-1A57-48A2-9BF2-BBB185AE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A21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2A2112"/>
    <w:pPr>
      <w:spacing w:after="140" w:line="288" w:lineRule="auto"/>
    </w:pPr>
  </w:style>
  <w:style w:type="paragraph" w:styleId="Lista">
    <w:name w:val="List"/>
    <w:basedOn w:val="Tekstpodstawowy"/>
    <w:rsid w:val="002A2112"/>
  </w:style>
  <w:style w:type="paragraph" w:customStyle="1" w:styleId="Legenda1">
    <w:name w:val="Legenda1"/>
    <w:basedOn w:val="Normalny"/>
    <w:qFormat/>
    <w:rsid w:val="002A211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A2112"/>
    <w:pPr>
      <w:suppressLineNumbers/>
    </w:pPr>
  </w:style>
  <w:style w:type="paragraph" w:customStyle="1" w:styleId="Nagwek1">
    <w:name w:val="Nagłówek1"/>
    <w:basedOn w:val="Normalny"/>
    <w:rsid w:val="002A2112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E03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038D"/>
    <w:rPr>
      <w:rFonts w:cs="Mangal"/>
      <w:szCs w:val="21"/>
    </w:rPr>
  </w:style>
  <w:style w:type="paragraph" w:styleId="Akapitzlist">
    <w:name w:val="List Paragraph"/>
    <w:basedOn w:val="Normalny"/>
    <w:uiPriority w:val="1"/>
    <w:qFormat/>
    <w:rsid w:val="00E51057"/>
    <w:pPr>
      <w:ind w:left="720"/>
      <w:contextualSpacing/>
    </w:pPr>
    <w:rPr>
      <w:rFonts w:cs="Mangal"/>
      <w:szCs w:val="21"/>
    </w:rPr>
  </w:style>
  <w:style w:type="paragraph" w:customStyle="1" w:styleId="ListeABC">
    <w:name w:val="ListeABC"/>
    <w:basedOn w:val="Normalny"/>
    <w:next w:val="Tekstpodstawowy"/>
    <w:rsid w:val="00720BA4"/>
    <w:pPr>
      <w:numPr>
        <w:numId w:val="3"/>
      </w:numPr>
      <w:spacing w:after="12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Hipercze">
    <w:name w:val="Hyperlink"/>
    <w:basedOn w:val="Domylnaczcionkaakapitu"/>
    <w:uiPriority w:val="99"/>
    <w:unhideWhenUsed/>
    <w:rsid w:val="007631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stalegorozwoju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acjastalegorozwoju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fundacjastalegorozwoj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54723-155D-478C-BD6D-5CE781A7C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999</Words>
  <Characters>5998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m</cp:lastModifiedBy>
  <cp:revision>10</cp:revision>
  <cp:lastPrinted>2023-02-15T08:22:00Z</cp:lastPrinted>
  <dcterms:created xsi:type="dcterms:W3CDTF">2024-10-29T12:30:00Z</dcterms:created>
  <dcterms:modified xsi:type="dcterms:W3CDTF">2024-10-30T12:20:00Z</dcterms:modified>
  <dc:language>pl-PL</dc:language>
</cp:coreProperties>
</file>